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312F3" w14:textId="77777777" w:rsidR="009B55D5" w:rsidRPr="00E979FE" w:rsidRDefault="009B55D5">
      <w:pPr>
        <w:rPr>
          <w:rFonts w:eastAsia="MS PGothic"/>
          <w:b/>
          <w:szCs w:val="24"/>
        </w:rPr>
      </w:pPr>
      <w:r w:rsidRPr="00E979FE">
        <w:rPr>
          <w:rFonts w:eastAsia="MS PGothic"/>
          <w:szCs w:val="24"/>
          <w:lang w:val="ja-JP"/>
        </w:rPr>
        <w:t xml:space="preserve">(ISV </w:t>
      </w:r>
      <w:r w:rsidRPr="00E979FE">
        <w:rPr>
          <w:rFonts w:eastAsia="MS PGothic"/>
          <w:szCs w:val="24"/>
          <w:lang w:val="ja-JP"/>
        </w:rPr>
        <w:t>ロイヤリティ</w:t>
      </w:r>
      <w:r w:rsidRPr="00E979FE">
        <w:rPr>
          <w:rFonts w:eastAsia="MS PGothic"/>
          <w:szCs w:val="24"/>
          <w:lang w:val="ja-JP"/>
        </w:rPr>
        <w:t xml:space="preserve"> </w:t>
      </w:r>
      <w:r w:rsidRPr="00E979FE">
        <w:rPr>
          <w:rFonts w:eastAsia="MS PGothic"/>
          <w:szCs w:val="24"/>
          <w:lang w:val="ja-JP"/>
        </w:rPr>
        <w:t>プログラム専用</w:t>
      </w:r>
      <w:r w:rsidRPr="00E979FE">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9B55D5" w:rsidRPr="00E979FE" w14:paraId="697312F5" w14:textId="77777777" w:rsidTr="00FD29FA">
        <w:trPr>
          <w:trHeight w:val="348"/>
        </w:trPr>
        <w:tc>
          <w:tcPr>
            <w:tcW w:w="9214" w:type="dxa"/>
            <w:shd w:val="clear" w:color="auto" w:fill="252593"/>
            <w:vAlign w:val="center"/>
          </w:tcPr>
          <w:p w14:paraId="697312F4" w14:textId="3094D29C" w:rsidR="009B55D5" w:rsidRPr="00E979FE" w:rsidRDefault="00F43D0D">
            <w:pPr>
              <w:ind w:left="357" w:hanging="357"/>
              <w:outlineLvl w:val="0"/>
              <w:rPr>
                <w:rFonts w:eastAsia="MS PGothic"/>
                <w:b/>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Pr="00C10472">
              <w:rPr>
                <w:b/>
                <w:bCs/>
                <w:sz w:val="24"/>
                <w:szCs w:val="24"/>
                <w:vertAlign w:val="superscript"/>
              </w:rPr>
              <w:sym w:font="Symbol" w:char="00E2"/>
            </w:r>
            <w:r w:rsidRPr="00C10472">
              <w:rPr>
                <w:b/>
                <w:bCs/>
                <w:sz w:val="24"/>
                <w:szCs w:val="24"/>
                <w:vertAlign w:val="superscript"/>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r w:rsidRPr="00C10472">
              <w:rPr>
                <w:rFonts w:cs="Arial"/>
                <w:b/>
                <w:bCs/>
                <w:sz w:val="24"/>
                <w:szCs w:val="24"/>
              </w:rPr>
              <w:t xml:space="preserve"> (Runtime)</w:t>
            </w:r>
            <w:bookmarkEnd w:id="0"/>
            <w:bookmarkEnd w:id="1"/>
          </w:p>
        </w:tc>
      </w:tr>
      <w:tr w:rsidR="009B55D5" w:rsidRPr="00E979FE" w14:paraId="697312FC" w14:textId="77777777" w:rsidTr="00FD29FA">
        <w:trPr>
          <w:trHeight w:val="1371"/>
        </w:trPr>
        <w:tc>
          <w:tcPr>
            <w:tcW w:w="9214" w:type="dxa"/>
          </w:tcPr>
          <w:p w14:paraId="697312F6" w14:textId="77777777" w:rsidR="009B55D5" w:rsidRPr="00E979FE" w:rsidRDefault="009B55D5">
            <w:pPr>
              <w:rPr>
                <w:rFonts w:eastAsia="MS PGothic"/>
                <w:b/>
                <w:sz w:val="28"/>
                <w:szCs w:val="24"/>
              </w:rPr>
            </w:pPr>
          </w:p>
          <w:p w14:paraId="697312F8" w14:textId="77777777" w:rsidR="009B55D5" w:rsidRPr="00E979FE" w:rsidRDefault="009B55D5">
            <w:pPr>
              <w:pStyle w:val="LicenseNumber"/>
              <w:rPr>
                <w:rFonts w:eastAsia="MS PGothic" w:cs="Tahoma"/>
                <w:bCs w:val="0"/>
                <w:color w:val="FFFFFF"/>
                <w:sz w:val="24"/>
                <w:szCs w:val="24"/>
                <w:u w:color="FFFFFF"/>
                <w:vertAlign w:val="superscript"/>
              </w:rPr>
            </w:pPr>
            <w:r w:rsidRPr="00E979FE">
              <w:rPr>
                <w:rFonts w:eastAsia="MS PGothic" w:cs="Tahoma"/>
                <w:bCs w:val="0"/>
                <w:sz w:val="24"/>
                <w:szCs w:val="24"/>
                <w:lang w:val="ja-JP"/>
              </w:rPr>
              <w:t>サーバー</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3"/>
            </w:r>
          </w:p>
          <w:p w14:paraId="697312F9" w14:textId="77777777" w:rsidR="009B55D5" w:rsidRPr="00E979FE" w:rsidRDefault="009B55D5">
            <w:pPr>
              <w:pStyle w:val="LicenseNumber"/>
              <w:spacing w:before="120" w:after="120"/>
              <w:rPr>
                <w:rFonts w:eastAsia="MS PGothic" w:cs="Tahoma"/>
                <w:bCs w:val="0"/>
                <w:sz w:val="24"/>
                <w:szCs w:val="24"/>
              </w:rPr>
            </w:pPr>
            <w:r w:rsidRPr="00E979FE">
              <w:rPr>
                <w:rFonts w:eastAsia="MS PGothic" w:cs="Tahoma"/>
                <w:bCs w:val="0"/>
                <w:sz w:val="24"/>
                <w:szCs w:val="24"/>
                <w:lang w:val="ja-JP"/>
              </w:rPr>
              <w:t>ユーザー</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4"/>
            </w:r>
          </w:p>
          <w:p w14:paraId="697312FA" w14:textId="77777777" w:rsidR="009B55D5" w:rsidRPr="00E979FE" w:rsidRDefault="009B55D5">
            <w:pPr>
              <w:pStyle w:val="LicenseNumber"/>
              <w:spacing w:before="120" w:after="120"/>
              <w:rPr>
                <w:rFonts w:eastAsia="MS PGothic" w:cs="Tahoma"/>
                <w:bCs w:val="0"/>
                <w:sz w:val="24"/>
                <w:szCs w:val="24"/>
                <w:u w:val="single"/>
              </w:rPr>
            </w:pPr>
            <w:r w:rsidRPr="00E979FE">
              <w:rPr>
                <w:rFonts w:eastAsia="MS PGothic" w:cs="Tahoma"/>
                <w:bCs w:val="0"/>
                <w:sz w:val="24"/>
                <w:szCs w:val="24"/>
                <w:lang w:val="ja-JP"/>
              </w:rPr>
              <w:t>デバイス</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5"/>
            </w:r>
          </w:p>
          <w:p w14:paraId="697312FB" w14:textId="77777777" w:rsidR="009B55D5" w:rsidRPr="00E979FE" w:rsidRDefault="009B55D5">
            <w:pPr>
              <w:rPr>
                <w:rFonts w:eastAsia="MS PGothic"/>
                <w:b/>
                <w:sz w:val="28"/>
                <w:szCs w:val="24"/>
              </w:rPr>
            </w:pPr>
          </w:p>
        </w:tc>
      </w:tr>
      <w:tr w:rsidR="009B55D5" w:rsidRPr="00E979FE" w14:paraId="697312FE" w14:textId="77777777" w:rsidTr="00FD29FA">
        <w:trPr>
          <w:trHeight w:val="249"/>
        </w:trPr>
        <w:tc>
          <w:tcPr>
            <w:tcW w:w="9214" w:type="dxa"/>
            <w:shd w:val="clear" w:color="auto" w:fill="000080"/>
            <w:vAlign w:val="center"/>
          </w:tcPr>
          <w:p w14:paraId="697312FD" w14:textId="77777777" w:rsidR="009B55D5" w:rsidRPr="00E979FE" w:rsidRDefault="009B55D5">
            <w:pPr>
              <w:pStyle w:val="Heading2"/>
              <w:numPr>
                <w:ilvl w:val="0"/>
                <w:numId w:val="0"/>
              </w:numPr>
              <w:rPr>
                <w:rFonts w:eastAsia="MS PGothic" w:cs="Tahoma"/>
                <w:b w:val="0"/>
                <w:bCs w:val="0"/>
                <w:sz w:val="12"/>
                <w:szCs w:val="24"/>
              </w:rPr>
            </w:pPr>
            <w:r w:rsidRPr="00E979FE">
              <w:rPr>
                <w:rFonts w:eastAsia="MS PGothic" w:cs="Tahoma"/>
                <w:bCs w:val="0"/>
                <w:szCs w:val="24"/>
                <w:lang w:val="ja-JP"/>
              </w:rPr>
              <w:t>使用許諾契約書</w:t>
            </w:r>
          </w:p>
        </w:tc>
      </w:tr>
    </w:tbl>
    <w:p w14:paraId="697312FF" w14:textId="77777777" w:rsidR="009B55D5" w:rsidRPr="00E979FE" w:rsidRDefault="009B55D5">
      <w:pPr>
        <w:widowControl w:val="0"/>
        <w:rPr>
          <w:rFonts w:eastAsia="MS PGothic"/>
          <w:sz w:val="20"/>
          <w:szCs w:val="24"/>
        </w:rPr>
      </w:pPr>
      <w:r w:rsidRPr="00E979FE">
        <w:rPr>
          <w:rFonts w:eastAsia="MS PGothic"/>
          <w:sz w:val="20"/>
          <w:szCs w:val="24"/>
          <w:lang w:val="ja-JP"/>
        </w:rPr>
        <w:t>以下のライセンス条項は、お客様が取得したマイクロソフト</w:t>
      </w:r>
      <w:r w:rsidRPr="00E979FE">
        <w:rPr>
          <w:rFonts w:eastAsia="MS PGothic"/>
          <w:sz w:val="20"/>
          <w:szCs w:val="24"/>
          <w:lang w:val="ja-JP"/>
        </w:rPr>
        <w:t xml:space="preserve"> </w:t>
      </w:r>
      <w:r w:rsidRPr="00E979FE">
        <w:rPr>
          <w:rFonts w:eastAsia="MS PGothic"/>
          <w:sz w:val="20"/>
          <w:szCs w:val="24"/>
          <w:lang w:val="ja-JP"/>
        </w:rPr>
        <w:t>ソフトウェアが付随するソフトウェア</w:t>
      </w:r>
      <w:r w:rsidRPr="00E979FE">
        <w:rPr>
          <w:rFonts w:eastAsia="MS PGothic"/>
          <w:sz w:val="20"/>
          <w:szCs w:val="24"/>
          <w:lang w:val="ja-JP"/>
        </w:rPr>
        <w:t xml:space="preserve"> </w:t>
      </w:r>
      <w:r w:rsidRPr="00E979FE">
        <w:rPr>
          <w:rFonts w:eastAsia="MS PGothic"/>
          <w:sz w:val="20"/>
          <w:szCs w:val="24"/>
          <w:lang w:val="ja-JP"/>
        </w:rPr>
        <w:t>アプリケーションまたはアプリケーション</w:t>
      </w:r>
      <w:r w:rsidRPr="00E979FE">
        <w:rPr>
          <w:rFonts w:eastAsia="MS PGothic"/>
          <w:sz w:val="20"/>
          <w:szCs w:val="24"/>
          <w:lang w:val="ja-JP"/>
        </w:rPr>
        <w:t xml:space="preserve"> </w:t>
      </w:r>
      <w:r w:rsidRPr="00E979FE">
        <w:rPr>
          <w:rFonts w:eastAsia="MS PGothic"/>
          <w:sz w:val="20"/>
          <w:szCs w:val="24"/>
          <w:lang w:val="ja-JP"/>
        </w:rPr>
        <w:t>スイートの許諾者</w:t>
      </w:r>
      <w:r w:rsidRPr="00E979FE">
        <w:rPr>
          <w:rFonts w:eastAsia="MS PGothic"/>
          <w:sz w:val="20"/>
          <w:szCs w:val="24"/>
          <w:lang w:val="ja-JP"/>
        </w:rPr>
        <w:t xml:space="preserve"> (</w:t>
      </w:r>
      <w:r w:rsidRPr="00E979FE">
        <w:rPr>
          <w:rFonts w:eastAsia="MS PGothic"/>
          <w:sz w:val="20"/>
          <w:szCs w:val="24"/>
          <w:lang w:val="ja-JP"/>
        </w:rPr>
        <w:t>以下「許諾者」といいます</w:t>
      </w:r>
      <w:r w:rsidRPr="00E979FE">
        <w:rPr>
          <w:rFonts w:eastAsia="MS PGothic"/>
          <w:sz w:val="20"/>
          <w:szCs w:val="24"/>
          <w:lang w:val="ja-JP"/>
        </w:rPr>
        <w:t xml:space="preserve">) </w:t>
      </w:r>
      <w:r w:rsidRPr="00E979F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79FE">
        <w:rPr>
          <w:rFonts w:eastAsia="MS PGothic"/>
          <w:sz w:val="20"/>
          <w:szCs w:val="24"/>
          <w:lang w:val="ja-JP"/>
        </w:rPr>
        <w:t xml:space="preserve"> (</w:t>
      </w:r>
      <w:r w:rsidRPr="00E979FE">
        <w:rPr>
          <w:rFonts w:eastAsia="MS PGothic"/>
          <w:sz w:val="20"/>
          <w:szCs w:val="24"/>
          <w:lang w:val="ja-JP"/>
        </w:rPr>
        <w:t>以下総称して「本ソフトウェア」といいます</w:t>
      </w:r>
      <w:r w:rsidRPr="00E979FE">
        <w:rPr>
          <w:rFonts w:eastAsia="MS PGothic"/>
          <w:sz w:val="20"/>
          <w:szCs w:val="24"/>
          <w:lang w:val="ja-JP"/>
        </w:rPr>
        <w:t xml:space="preserve">) </w:t>
      </w:r>
      <w:r w:rsidRPr="00E979FE">
        <w:rPr>
          <w:rFonts w:eastAsia="MS PGothic"/>
          <w:sz w:val="20"/>
          <w:szCs w:val="24"/>
          <w:lang w:val="ja-JP"/>
        </w:rPr>
        <w:t>に適用されます。また、本ライセンス条項は、本ソフトウェアに関連する以下のマイクロソフト製品にも適用されるものとします。</w:t>
      </w:r>
    </w:p>
    <w:p w14:paraId="69731300"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更新プログラム</w:t>
      </w:r>
    </w:p>
    <w:p w14:paraId="69731301"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追加物</w:t>
      </w:r>
    </w:p>
    <w:p w14:paraId="69731302"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インターネット</w:t>
      </w:r>
      <w:r w:rsidRPr="00E979FE">
        <w:rPr>
          <w:rFonts w:eastAsia="MS PGothic"/>
          <w:sz w:val="20"/>
          <w:szCs w:val="24"/>
          <w:lang w:val="ja-JP"/>
        </w:rPr>
        <w:t xml:space="preserve"> </w:t>
      </w:r>
      <w:r w:rsidRPr="00E979FE">
        <w:rPr>
          <w:rFonts w:eastAsia="MS PGothic"/>
          <w:sz w:val="20"/>
          <w:szCs w:val="24"/>
          <w:lang w:val="ja-JP"/>
        </w:rPr>
        <w:t>ベースのサービス</w:t>
      </w:r>
    </w:p>
    <w:p w14:paraId="69731303" w14:textId="77777777" w:rsidR="009B55D5" w:rsidRPr="00E979FE" w:rsidRDefault="009B55D5">
      <w:pPr>
        <w:widowControl w:val="0"/>
        <w:rPr>
          <w:rFonts w:eastAsia="MS PGothic"/>
          <w:sz w:val="20"/>
          <w:szCs w:val="24"/>
        </w:rPr>
      </w:pPr>
      <w:r w:rsidRPr="00E979FE">
        <w:rPr>
          <w:rFonts w:eastAsia="MS PGothic"/>
          <w:sz w:val="20"/>
          <w:szCs w:val="24"/>
          <w:lang w:val="ja-JP"/>
        </w:rPr>
        <w:t>ただし、これらの製品に別途固有のライセンス条項が付属している場合には、当該ライセンス条項が適用されるものとします。本契約は、</w:t>
      </w:r>
      <w:r w:rsidRPr="00E979FE">
        <w:rPr>
          <w:rFonts w:eastAsia="MS PGothic"/>
          <w:sz w:val="20"/>
          <w:szCs w:val="24"/>
          <w:lang w:val="ja-JP"/>
        </w:rPr>
        <w:t xml:space="preserve">Microsoft Corporation </w:t>
      </w:r>
      <w:r w:rsidRPr="00E979FE">
        <w:rPr>
          <w:rFonts w:eastAsia="MS PGothic"/>
          <w:sz w:val="20"/>
          <w:szCs w:val="24"/>
          <w:lang w:val="ja-JP"/>
        </w:rPr>
        <w:t>およびその関連会社</w:t>
      </w:r>
      <w:r w:rsidRPr="00E979FE">
        <w:rPr>
          <w:rFonts w:eastAsia="MS PGothic"/>
          <w:sz w:val="20"/>
          <w:szCs w:val="24"/>
          <w:lang w:val="ja-JP"/>
        </w:rPr>
        <w:t xml:space="preserve"> (</w:t>
      </w:r>
      <w:r w:rsidRPr="00E979FE">
        <w:rPr>
          <w:rFonts w:eastAsia="MS PGothic"/>
          <w:sz w:val="20"/>
          <w:szCs w:val="24"/>
          <w:lang w:val="ja-JP"/>
        </w:rPr>
        <w:t>以下総称して「マイクロソフト」といいます</w:t>
      </w:r>
      <w:r w:rsidRPr="00E979FE">
        <w:rPr>
          <w:rFonts w:eastAsia="MS PGothic"/>
          <w:sz w:val="20"/>
          <w:szCs w:val="24"/>
          <w:lang w:val="ja-JP"/>
        </w:rPr>
        <w:t xml:space="preserve">) </w:t>
      </w:r>
      <w:r w:rsidRPr="00E979FE">
        <w:rPr>
          <w:rFonts w:eastAsia="MS PGothic"/>
          <w:sz w:val="20"/>
          <w:szCs w:val="24"/>
          <w:lang w:val="ja-JP"/>
        </w:rPr>
        <w:t>が許諾者に対し、本ソフトウェアの使用を許諾するものです。</w:t>
      </w:r>
    </w:p>
    <w:p w14:paraId="69731304"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195CD9">
        <w:rPr>
          <w:rFonts w:eastAsia="MS PGothic"/>
          <w:bCs w:val="0"/>
          <w:sz w:val="20"/>
          <w:szCs w:val="24"/>
          <w:lang w:val="ja-JP"/>
        </w:rPr>
        <w:t>。</w:t>
      </w:r>
    </w:p>
    <w:p w14:paraId="69731305" w14:textId="77777777" w:rsidR="009B55D5" w:rsidRPr="00E979FE" w:rsidRDefault="009B55D5">
      <w:pPr>
        <w:pStyle w:val="Preamble"/>
        <w:rPr>
          <w:rFonts w:eastAsia="MS PGothic"/>
          <w:b w:val="0"/>
          <w:bCs w:val="0"/>
          <w:sz w:val="20"/>
          <w:szCs w:val="24"/>
        </w:rPr>
      </w:pPr>
      <w:r w:rsidRPr="00E979F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195CD9">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9B55D5" w:rsidRPr="00E979FE" w14:paraId="69731308" w14:textId="77777777" w:rsidTr="004F1E1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9731306" w14:textId="77777777" w:rsidR="009B55D5" w:rsidRPr="00E979FE" w:rsidRDefault="009B55D5">
            <w:pPr>
              <w:ind w:right="-115"/>
              <w:rPr>
                <w:rFonts w:eastAsia="MS PGothic"/>
                <w:sz w:val="18"/>
                <w:szCs w:val="24"/>
              </w:rPr>
            </w:pPr>
          </w:p>
          <w:p w14:paraId="69731307" w14:textId="77777777" w:rsidR="009B55D5" w:rsidRPr="00E979FE" w:rsidRDefault="00FC7CFD">
            <w:pPr>
              <w:pStyle w:val="Heading1"/>
              <w:numPr>
                <w:ilvl w:val="0"/>
                <w:numId w:val="0"/>
              </w:numPr>
              <w:tabs>
                <w:tab w:val="num" w:pos="360"/>
              </w:tabs>
              <w:ind w:left="357" w:right="-115" w:hanging="357"/>
              <w:rPr>
                <w:rFonts w:eastAsia="MS PGothic" w:cs="Tahoma"/>
                <w:bCs w:val="0"/>
                <w:sz w:val="18"/>
                <w:szCs w:val="24"/>
              </w:rPr>
            </w:pPr>
            <w:r w:rsidRPr="00E979FE">
              <w:rPr>
                <w:rFonts w:eastAsia="MS PGothic" w:cs="Tahoma"/>
                <w:bCs w:val="0"/>
                <w:sz w:val="18"/>
                <w:szCs w:val="24"/>
                <w:vertAlign w:val="superscript"/>
                <w:lang w:val="ja-JP"/>
              </w:rPr>
              <w:fldChar w:fldCharType="begin"/>
            </w:r>
            <w:r w:rsidR="009B55D5" w:rsidRPr="00E979FE">
              <w:rPr>
                <w:rFonts w:eastAsia="MS PGothic" w:cs="Tahoma"/>
                <w:bCs w:val="0"/>
                <w:sz w:val="18"/>
                <w:szCs w:val="24"/>
                <w:vertAlign w:val="superscript"/>
                <w:lang w:val="ja-JP"/>
              </w:rPr>
              <w:instrText>tc "Microsoft( Application Center 2000"</w:instrText>
            </w:r>
            <w:r w:rsidRPr="00E979FE">
              <w:rPr>
                <w:rFonts w:eastAsia="MS PGothic" w:cs="Tahoma"/>
                <w:bCs w:val="0"/>
                <w:sz w:val="18"/>
                <w:szCs w:val="24"/>
                <w:vertAlign w:val="superscript"/>
                <w:lang w:val="ja-JP"/>
              </w:rPr>
              <w:fldChar w:fldCharType="end"/>
            </w:r>
            <w:r w:rsidR="009B55D5" w:rsidRPr="00E979FE">
              <w:rPr>
                <w:rFonts w:eastAsia="MS PGothic" w:cs="Tahoma"/>
                <w:bCs w:val="0"/>
                <w:sz w:val="18"/>
                <w:szCs w:val="24"/>
                <w:vertAlign w:val="superscript"/>
              </w:rPr>
              <w:t xml:space="preserve"> </w:t>
            </w:r>
            <w:r w:rsidR="009B55D5" w:rsidRPr="00E979FE">
              <w:rPr>
                <w:rFonts w:eastAsia="MS PGothic" w:cs="Tahoma"/>
                <w:bCs w:val="0"/>
                <w:sz w:val="18"/>
                <w:szCs w:val="24"/>
              </w:rPr>
              <w:t xml:space="preserve">  </w:t>
            </w:r>
          </w:p>
        </w:tc>
      </w:tr>
    </w:tbl>
    <w:p w14:paraId="69731309"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重要な注意</w:t>
      </w:r>
      <w:r w:rsidRPr="00E979FE">
        <w:rPr>
          <w:rFonts w:eastAsia="MS PGothic"/>
          <w:bCs w:val="0"/>
          <w:sz w:val="20"/>
          <w:szCs w:val="24"/>
          <w:lang w:val="ja-JP"/>
        </w:rPr>
        <w:t xml:space="preserve">: </w:t>
      </w:r>
      <w:r w:rsidRPr="00E979FE">
        <w:rPr>
          <w:rFonts w:eastAsia="MS PGothic"/>
          <w:bCs w:val="0"/>
          <w:sz w:val="20"/>
          <w:szCs w:val="24"/>
          <w:lang w:val="ja-JP"/>
        </w:rPr>
        <w:t>以前のバージョンの</w:t>
      </w:r>
      <w:r w:rsidRPr="00E979FE">
        <w:rPr>
          <w:rFonts w:eastAsia="MS PGothic"/>
          <w:bCs w:val="0"/>
          <w:sz w:val="20"/>
          <w:szCs w:val="24"/>
          <w:lang w:val="ja-JP"/>
        </w:rPr>
        <w:t xml:space="preserve"> SQL Server </w:t>
      </w:r>
      <w:r w:rsidRPr="00E979FE">
        <w:rPr>
          <w:rFonts w:eastAsia="MS PGothic"/>
          <w:bCs w:val="0"/>
          <w:sz w:val="20"/>
          <w:szCs w:val="24"/>
          <w:lang w:val="ja-JP"/>
        </w:rPr>
        <w:t xml:space="preserve">に対する自動更新　　</w:t>
      </w:r>
      <w:r w:rsidRPr="00E979FE">
        <w:rPr>
          <w:rFonts w:eastAsia="MS PGothic"/>
          <w:b w:val="0"/>
          <w:bCs w:val="0"/>
          <w:sz w:val="20"/>
          <w:szCs w:val="24"/>
          <w:lang w:val="ja-JP"/>
        </w:rPr>
        <w:t>本ソフトウェアが</w:t>
      </w:r>
      <w:r w:rsidRPr="00E979FE">
        <w:rPr>
          <w:rFonts w:eastAsia="MS PGothic"/>
          <w:b w:val="0"/>
          <w:bCs w:val="0"/>
          <w:sz w:val="20"/>
          <w:szCs w:val="24"/>
          <w:lang w:val="ja-JP"/>
        </w:rPr>
        <w:t xml:space="preserve"> SQL Server 2014 </w:t>
      </w:r>
      <w:r w:rsidRPr="00E979FE">
        <w:rPr>
          <w:rFonts w:eastAsia="MS PGothic"/>
          <w:b w:val="0"/>
          <w:bCs w:val="0"/>
          <w:sz w:val="20"/>
          <w:szCs w:val="24"/>
          <w:lang w:val="ja-JP"/>
        </w:rPr>
        <w:t>より前の</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の、サポート対象のいずれかのエディション</w:t>
      </w:r>
      <w:r w:rsidRPr="00E979FE">
        <w:rPr>
          <w:rFonts w:eastAsia="MS PGothic"/>
          <w:b w:val="0"/>
          <w:bCs w:val="0"/>
          <w:sz w:val="20"/>
          <w:szCs w:val="24"/>
          <w:lang w:val="ja-JP"/>
        </w:rPr>
        <w:t xml:space="preserve"> (</w:t>
      </w:r>
      <w:r w:rsidRPr="00E979FE">
        <w:rPr>
          <w:rFonts w:eastAsia="MS PGothic"/>
          <w:b w:val="0"/>
          <w:bCs w:val="0"/>
          <w:sz w:val="20"/>
          <w:szCs w:val="24"/>
          <w:lang w:val="ja-JP"/>
        </w:rPr>
        <w:t>またはそのいずれかのコンポーネント</w:t>
      </w:r>
      <w:r w:rsidRPr="00E979FE">
        <w:rPr>
          <w:rFonts w:eastAsia="MS PGothic"/>
          <w:b w:val="0"/>
          <w:bCs w:val="0"/>
          <w:sz w:val="20"/>
          <w:szCs w:val="24"/>
          <w:lang w:val="ja-JP"/>
        </w:rPr>
        <w:t xml:space="preserve">) </w:t>
      </w:r>
      <w:r w:rsidRPr="00E979FE">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のすべてのエディションおよび複製</w:t>
      </w:r>
      <w:r w:rsidRPr="00E979FE">
        <w:rPr>
          <w:rFonts w:eastAsia="MS PGothic"/>
          <w:b w:val="0"/>
          <w:bCs w:val="0"/>
          <w:sz w:val="20"/>
          <w:szCs w:val="24"/>
          <w:lang w:val="ja-JP"/>
        </w:rPr>
        <w:t xml:space="preserve"> (</w:t>
      </w:r>
      <w:r w:rsidRPr="00E979FE">
        <w:rPr>
          <w:rFonts w:eastAsia="MS PGothic"/>
          <w:b w:val="0"/>
          <w:bCs w:val="0"/>
          <w:sz w:val="20"/>
          <w:szCs w:val="24"/>
          <w:lang w:val="ja-JP"/>
        </w:rPr>
        <w:t>そのすべてのコンポーネントを含みます</w:t>
      </w:r>
      <w:r w:rsidRPr="00E979FE">
        <w:rPr>
          <w:rFonts w:eastAsia="MS PGothic"/>
          <w:b w:val="0"/>
          <w:bCs w:val="0"/>
          <w:sz w:val="20"/>
          <w:szCs w:val="24"/>
          <w:lang w:val="ja-JP"/>
        </w:rPr>
        <w:t xml:space="preserve">) </w:t>
      </w:r>
      <w:r w:rsidRPr="00E979FE">
        <w:rPr>
          <w:rFonts w:eastAsia="MS PGothic"/>
          <w:b w:val="0"/>
          <w:bCs w:val="0"/>
          <w:sz w:val="20"/>
          <w:szCs w:val="24"/>
          <w:lang w:val="ja-JP"/>
        </w:rPr>
        <w:t>における、かかる自動更新に同意されたものとします</w:t>
      </w:r>
      <w:r w:rsidR="00195CD9">
        <w:rPr>
          <w:rFonts w:eastAsia="MS PGothic"/>
          <w:b w:val="0"/>
          <w:bCs w:val="0"/>
          <w:sz w:val="20"/>
          <w:szCs w:val="24"/>
          <w:lang w:val="ja-JP"/>
        </w:rPr>
        <w:t>。</w:t>
      </w:r>
    </w:p>
    <w:p w14:paraId="6973130A" w14:textId="77777777" w:rsidR="009B55D5" w:rsidRPr="00E979FE" w:rsidRDefault="009B55D5">
      <w:pPr>
        <w:pStyle w:val="PreambleBorderAbove"/>
        <w:widowControl w:val="0"/>
        <w:jc w:val="center"/>
        <w:rPr>
          <w:rFonts w:eastAsia="MS PGothic"/>
          <w:bCs w:val="0"/>
          <w:sz w:val="20"/>
          <w:szCs w:val="24"/>
        </w:rPr>
      </w:pPr>
      <w:r w:rsidRPr="00E979FE">
        <w:rPr>
          <w:rFonts w:eastAsia="MS PGothic"/>
          <w:bCs w:val="0"/>
          <w:sz w:val="20"/>
          <w:szCs w:val="24"/>
        </w:rPr>
        <w:lastRenderedPageBreak/>
        <w:t>***</w:t>
      </w:r>
    </w:p>
    <w:p w14:paraId="6973130B" w14:textId="77777777" w:rsidR="009B55D5" w:rsidRPr="00E979FE" w:rsidRDefault="009B55D5">
      <w:pPr>
        <w:pStyle w:val="PreambleBorderAbove"/>
        <w:widowControl w:val="0"/>
        <w:rPr>
          <w:rFonts w:eastAsia="MS PGothic"/>
          <w:bCs w:val="0"/>
          <w:sz w:val="20"/>
          <w:szCs w:val="24"/>
        </w:rPr>
      </w:pPr>
      <w:r w:rsidRPr="00E979F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6973130C"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総則</w:t>
      </w:r>
    </w:p>
    <w:p w14:paraId="6973130D"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1.1</w:t>
      </w:r>
      <w:r w:rsidRPr="00E979FE">
        <w:rPr>
          <w:rFonts w:eastAsia="MS PGothic" w:cs="Tahoma"/>
          <w:bCs w:val="0"/>
          <w:sz w:val="20"/>
          <w:szCs w:val="24"/>
        </w:rPr>
        <w:tab/>
      </w:r>
      <w:r w:rsidRPr="00E979FE">
        <w:rPr>
          <w:rFonts w:eastAsia="MS PGothic" w:cs="Tahoma"/>
          <w:bCs w:val="0"/>
          <w:sz w:val="20"/>
          <w:szCs w:val="24"/>
          <w:lang w:val="ja-JP"/>
        </w:rPr>
        <w:t xml:space="preserve">ソフトウェア　　</w:t>
      </w:r>
      <w:r w:rsidRPr="00E979FE">
        <w:rPr>
          <w:rFonts w:eastAsia="MS PGothic" w:cs="Tahoma"/>
          <w:b w:val="0"/>
          <w:bCs w:val="0"/>
          <w:sz w:val="20"/>
          <w:szCs w:val="24"/>
          <w:lang w:val="ja-JP"/>
        </w:rPr>
        <w:t>本ソフトウェアは次の製品で構成されます。</w:t>
      </w:r>
    </w:p>
    <w:p w14:paraId="6973130E"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w:t>
      </w:r>
    </w:p>
    <w:p w14:paraId="6973130F"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ソフトウェアで直接、または他のソフトウェアを介して間接的に使用することができる追加ソフトウェア</w:t>
      </w:r>
    </w:p>
    <w:p w14:paraId="69731310" w14:textId="76692C26" w:rsidR="009B55D5" w:rsidRPr="00E979FE" w:rsidRDefault="009B55D5" w:rsidP="009830E5">
      <w:pPr>
        <w:pStyle w:val="Heading2"/>
        <w:widowControl w:val="0"/>
        <w:numPr>
          <w:ilvl w:val="0"/>
          <w:numId w:val="0"/>
        </w:numPr>
        <w:ind w:left="1080" w:hanging="720"/>
        <w:rPr>
          <w:rFonts w:eastAsia="MS PGothic" w:cs="Tahoma"/>
          <w:bCs w:val="0"/>
          <w:sz w:val="20"/>
          <w:szCs w:val="24"/>
        </w:rPr>
      </w:pPr>
      <w:r w:rsidRPr="00E979FE">
        <w:rPr>
          <w:rFonts w:eastAsia="MS PGothic" w:cs="Tahoma"/>
          <w:bCs w:val="0"/>
          <w:sz w:val="20"/>
          <w:szCs w:val="24"/>
        </w:rPr>
        <w:t>1.2</w:t>
      </w:r>
      <w:r w:rsidRPr="00E979FE">
        <w:rPr>
          <w:rFonts w:eastAsia="MS PGothic" w:cs="Tahoma"/>
          <w:bCs w:val="0"/>
          <w:sz w:val="20"/>
          <w:szCs w:val="24"/>
        </w:rPr>
        <w:tab/>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 xml:space="preserve">モデル　　</w:t>
      </w:r>
      <w:r w:rsidRPr="00E979FE">
        <w:rPr>
          <w:rFonts w:eastAsia="MS PGothic" w:cs="Tahoma"/>
          <w:b w:val="0"/>
          <w:bCs w:val="0"/>
          <w:sz w:val="20"/>
          <w:szCs w:val="24"/>
          <w:lang w:val="ja-JP"/>
        </w:rPr>
        <w:t>本ソフトウェアのライセンスは、以下のに基づいて許諾されます。</w:t>
      </w:r>
    </w:p>
    <w:p w14:paraId="69731312" w14:textId="77777777" w:rsidR="009B55D5" w:rsidRPr="00E979FE" w:rsidRDefault="009B55D5">
      <w:pPr>
        <w:pStyle w:val="Heading2"/>
        <w:widowControl w:val="0"/>
        <w:numPr>
          <w:ilvl w:val="0"/>
          <w:numId w:val="8"/>
        </w:numPr>
        <w:ind w:left="1440"/>
        <w:rPr>
          <w:rFonts w:eastAsia="MS PGothic" w:cs="Tahoma"/>
          <w:b w:val="0"/>
          <w:bCs w:val="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303207">
        <w:rPr>
          <w:rFonts w:eastAsia="MS PGothic" w:cs="Tahoma"/>
          <w:b w:val="0"/>
          <w:bCs w:val="0"/>
          <w:sz w:val="20"/>
          <w:szCs w:val="24"/>
          <w:lang w:val="ja-JP"/>
        </w:rPr>
        <w:t xml:space="preserve"> </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ソフトウェアを実行するオペレーティング</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システム環境</w:t>
      </w:r>
      <w:r w:rsidRPr="00E979FE">
        <w:rPr>
          <w:rFonts w:eastAsia="MS PGothic" w:cs="Tahoma"/>
          <w:b w:val="0"/>
          <w:bCs w:val="0"/>
          <w:sz w:val="20"/>
          <w:szCs w:val="24"/>
          <w:lang w:val="ja-JP"/>
        </w:rPr>
        <w:t xml:space="preserve"> (OSE) </w:t>
      </w:r>
      <w:r w:rsidRPr="00E979FE">
        <w:rPr>
          <w:rFonts w:eastAsia="MS PGothic" w:cs="Tahoma"/>
          <w:b w:val="0"/>
          <w:bCs w:val="0"/>
          <w:sz w:val="20"/>
          <w:szCs w:val="24"/>
          <w:lang w:val="ja-JP"/>
        </w:rPr>
        <w:t>の数、およびサーバー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ソフトウェアのインスタンスにアクセスするデバイスおよびユーザーの数</w:t>
      </w:r>
    </w:p>
    <w:p w14:paraId="69731313"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1.3</w:t>
      </w:r>
      <w:r w:rsidRPr="00E979FE">
        <w:rPr>
          <w:rFonts w:eastAsia="MS PGothic" w:cs="Tahoma"/>
          <w:bCs w:val="0"/>
          <w:sz w:val="20"/>
          <w:szCs w:val="24"/>
        </w:rPr>
        <w:tab/>
      </w:r>
      <w:r w:rsidRPr="00E979FE">
        <w:rPr>
          <w:rFonts w:eastAsia="MS PGothic" w:cs="Tahoma"/>
          <w:bCs w:val="0"/>
          <w:sz w:val="20"/>
          <w:szCs w:val="24"/>
          <w:lang w:val="ja-JP"/>
        </w:rPr>
        <w:t>ライセンスに関する用語</w:t>
      </w:r>
    </w:p>
    <w:p w14:paraId="69731314"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　　</w:t>
      </w:r>
      <w:r w:rsidRPr="00E979FE">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69731315"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インスタンスの実行　　</w:t>
      </w:r>
      <w:r w:rsidRPr="00E979FE">
        <w:rPr>
          <w:rFonts w:eastAsia="MS PGothic" w:cs="Tahoma"/>
          <w:sz w:val="20"/>
          <w:szCs w:val="24"/>
          <w:lang w:val="ja-JP"/>
        </w:rPr>
        <w:t>お客様は、ソフトウェアをメモリにロードし、その</w:t>
      </w:r>
      <w:r w:rsidRPr="00E979FE">
        <w:rPr>
          <w:rFonts w:eastAsia="MS PGothic" w:cs="Tahoma"/>
          <w:sz w:val="20"/>
          <w:szCs w:val="24"/>
          <w:lang w:val="ja-JP"/>
        </w:rPr>
        <w:t xml:space="preserve"> 1 </w:t>
      </w:r>
      <w:r w:rsidRPr="00E979FE">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79FE">
        <w:rPr>
          <w:rFonts w:eastAsia="MS PGothic" w:cs="Tahoma"/>
          <w:sz w:val="20"/>
          <w:szCs w:val="24"/>
          <w:lang w:val="ja-JP"/>
        </w:rPr>
        <w:t>(</w:t>
      </w:r>
      <w:r w:rsidRPr="00E979FE">
        <w:rPr>
          <w:rFonts w:eastAsia="MS PGothic" w:cs="Tahoma"/>
          <w:sz w:val="20"/>
          <w:szCs w:val="24"/>
          <w:lang w:val="ja-JP"/>
        </w:rPr>
        <w:t>その指示の実行が継続されているか否かにかかわらず</w:t>
      </w:r>
      <w:r w:rsidRPr="00E979FE">
        <w:rPr>
          <w:rFonts w:eastAsia="MS PGothic" w:cs="Tahoma"/>
          <w:sz w:val="20"/>
          <w:szCs w:val="24"/>
          <w:lang w:val="ja-JP"/>
        </w:rPr>
        <w:t xml:space="preserve">) </w:t>
      </w:r>
      <w:r w:rsidRPr="00E979FE">
        <w:rPr>
          <w:rFonts w:eastAsia="MS PGothic" w:cs="Tahoma"/>
          <w:sz w:val="20"/>
          <w:szCs w:val="24"/>
          <w:lang w:val="ja-JP"/>
        </w:rPr>
        <w:t>それがメモリから削除される時点まで実行されているものと見なされます。</w:t>
      </w:r>
    </w:p>
    <w:p w14:paraId="69731316"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オペレーティング</w:t>
      </w:r>
      <w:r w:rsidRPr="00E979FE">
        <w:rPr>
          <w:rFonts w:eastAsia="MS PGothic" w:cs="Tahoma"/>
          <w:b/>
          <w:sz w:val="20"/>
          <w:szCs w:val="24"/>
          <w:lang w:val="ja-JP"/>
        </w:rPr>
        <w:t xml:space="preserve"> </w:t>
      </w:r>
      <w:r w:rsidRPr="00E979FE">
        <w:rPr>
          <w:rFonts w:eastAsia="MS PGothic" w:cs="Tahoma"/>
          <w:b/>
          <w:sz w:val="20"/>
          <w:szCs w:val="24"/>
          <w:lang w:val="ja-JP"/>
        </w:rPr>
        <w:t>システム環境</w:t>
      </w:r>
      <w:r w:rsidRPr="00E979FE">
        <w:rPr>
          <w:rFonts w:eastAsia="MS PGothic" w:cs="Tahoma"/>
          <w:b/>
          <w:sz w:val="20"/>
          <w:szCs w:val="24"/>
          <w:lang w:val="ja-JP"/>
        </w:rPr>
        <w:t xml:space="preserve"> (OSE)</w:t>
      </w:r>
      <w:r w:rsidRPr="00E979FE">
        <w:rPr>
          <w:rFonts w:eastAsia="MS PGothic" w:cs="Tahoma"/>
          <w:b/>
          <w:sz w:val="20"/>
          <w:szCs w:val="24"/>
          <w:lang w:val="ja-JP"/>
        </w:rPr>
        <w:t xml:space="preserve">　　</w:t>
      </w:r>
      <w:r w:rsidRPr="00E979FE">
        <w:rPr>
          <w:rFonts w:eastAsia="MS PGothic" w:cs="Tahoma"/>
          <w:sz w:val="20"/>
          <w:szCs w:val="24"/>
          <w:lang w:val="ja-JP"/>
        </w:rPr>
        <w:t>「オペレーティング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w:t>
      </w:r>
      <w:r w:rsidRPr="00E979FE">
        <w:rPr>
          <w:rFonts w:eastAsia="MS PGothic" w:cs="Tahoma"/>
          <w:sz w:val="20"/>
          <w:szCs w:val="24"/>
          <w:lang w:val="ja-JP"/>
        </w:rPr>
        <w:t xml:space="preserve">(OSE) </w:t>
      </w:r>
      <w:r w:rsidRPr="00E979FE">
        <w:rPr>
          <w:rFonts w:eastAsia="MS PGothic" w:cs="Tahoma"/>
          <w:sz w:val="20"/>
          <w:szCs w:val="24"/>
          <w:lang w:val="ja-JP"/>
        </w:rPr>
        <w:t>とは次のように定義されます。</w:t>
      </w:r>
    </w:p>
    <w:p w14:paraId="69731317"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独立したコンピューターの</w:t>
      </w:r>
      <w:r w:rsidRPr="00E979FE">
        <w:rPr>
          <w:rFonts w:eastAsia="MS PGothic"/>
          <w:sz w:val="20"/>
          <w:szCs w:val="24"/>
          <w:lang w:val="ja-JP"/>
        </w:rPr>
        <w:t xml:space="preserve"> ID (</w:t>
      </w:r>
      <w:r w:rsidRPr="00E979FE">
        <w:rPr>
          <w:rFonts w:eastAsia="MS PGothic"/>
          <w:sz w:val="20"/>
          <w:szCs w:val="24"/>
          <w:lang w:val="ja-JP"/>
        </w:rPr>
        <w:t>主要コンピューター名もしくは類似の一意の識別子</w:t>
      </w:r>
      <w:r w:rsidRPr="00E979FE">
        <w:rPr>
          <w:rFonts w:eastAsia="MS PGothic"/>
          <w:sz w:val="20"/>
          <w:szCs w:val="24"/>
          <w:lang w:val="ja-JP"/>
        </w:rPr>
        <w:t xml:space="preserve">) </w:t>
      </w:r>
      <w:r w:rsidRPr="00E979FE">
        <w:rPr>
          <w:rFonts w:eastAsia="MS PGothic"/>
          <w:sz w:val="20"/>
          <w:szCs w:val="24"/>
          <w:lang w:val="ja-JP"/>
        </w:rPr>
        <w:t>または独立した管理権を可能にする、オペレーティング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インスタンスの全体あるいは一部、または仮想</w:t>
      </w:r>
      <w:r w:rsidRPr="00E979FE">
        <w:rPr>
          <w:rFonts w:eastAsia="MS PGothic"/>
          <w:sz w:val="20"/>
          <w:szCs w:val="24"/>
          <w:lang w:val="ja-JP"/>
        </w:rPr>
        <w:t xml:space="preserve"> (</w:t>
      </w:r>
      <w:r w:rsidRPr="00E979FE">
        <w:rPr>
          <w:rFonts w:eastAsia="MS PGothic"/>
          <w:sz w:val="20"/>
          <w:szCs w:val="24"/>
          <w:lang w:val="ja-JP"/>
        </w:rPr>
        <w:t>もしくはエミュレートされた</w:t>
      </w:r>
      <w:r w:rsidRPr="00E979FE">
        <w:rPr>
          <w:rFonts w:eastAsia="MS PGothic"/>
          <w:sz w:val="20"/>
          <w:szCs w:val="24"/>
          <w:lang w:val="ja-JP"/>
        </w:rPr>
        <w:t xml:space="preserve">) </w:t>
      </w:r>
      <w:r w:rsidRPr="00E979FE">
        <w:rPr>
          <w:rFonts w:eastAsia="MS PGothic"/>
          <w:sz w:val="20"/>
          <w:szCs w:val="24"/>
          <w:lang w:val="ja-JP"/>
        </w:rPr>
        <w:t>オペレーティング</w:t>
      </w:r>
      <w:r w:rsidRPr="00E979FE">
        <w:rPr>
          <w:rFonts w:eastAsia="MS PGothic"/>
          <w:sz w:val="20"/>
          <w:szCs w:val="24"/>
          <w:lang w:val="ja-JP"/>
        </w:rPr>
        <w:t xml:space="preserve"> </w:t>
      </w:r>
      <w:r w:rsidRPr="00E979FE">
        <w:rPr>
          <w:rFonts w:eastAsia="MS PGothic"/>
          <w:sz w:val="20"/>
          <w:szCs w:val="24"/>
          <w:lang w:val="ja-JP"/>
        </w:rPr>
        <w:t>システムの全体あるいは一部</w:t>
      </w:r>
      <w:r w:rsidRPr="00E979FE">
        <w:rPr>
          <w:rFonts w:eastAsia="MS PGothic"/>
          <w:sz w:val="20"/>
          <w:szCs w:val="24"/>
        </w:rPr>
        <w:t xml:space="preserve"> </w:t>
      </w:r>
    </w:p>
    <w:p w14:paraId="69731318"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上に規定したオペレーティング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インスタンスまたはその一部の上で作動するよう構成されたアプリケーションがある場合は、そのインスタンス</w:t>
      </w:r>
    </w:p>
    <w:p w14:paraId="69731319"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物理ハードウェア</w:t>
      </w:r>
      <w:r w:rsidRPr="00E979FE">
        <w:rPr>
          <w:rFonts w:eastAsia="MS PGothic"/>
          <w:sz w:val="20"/>
          <w:szCs w:val="24"/>
          <w:lang w:val="ja-JP"/>
        </w:rPr>
        <w:t xml:space="preserve"> </w:t>
      </w:r>
      <w:r w:rsidRPr="00E979FE">
        <w:rPr>
          <w:rFonts w:eastAsia="MS PGothic"/>
          <w:sz w:val="20"/>
          <w:szCs w:val="24"/>
          <w:lang w:val="ja-JP"/>
        </w:rPr>
        <w:t>システムでは、これには以下のうちいずれかあるいは双方が含まれることがあります。</w:t>
      </w:r>
    </w:p>
    <w:p w14:paraId="6973131A"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つの物理オペレーティング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B"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つまたは複数の仮想オペレーティング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C"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物理オペレーティング</w:t>
      </w:r>
      <w:r w:rsidRPr="00E979FE">
        <w:rPr>
          <w:rFonts w:eastAsia="MS PGothic"/>
          <w:sz w:val="20"/>
          <w:szCs w:val="24"/>
          <w:lang w:val="ja-JP"/>
        </w:rPr>
        <w:t xml:space="preserve"> </w:t>
      </w:r>
      <w:r w:rsidRPr="00E979FE">
        <w:rPr>
          <w:rFonts w:eastAsia="MS PGothic"/>
          <w:sz w:val="20"/>
          <w:szCs w:val="24"/>
          <w:lang w:val="ja-JP"/>
        </w:rPr>
        <w:t>システム環境は、物理ハードウェア</w:t>
      </w:r>
      <w:r w:rsidRPr="00E979FE">
        <w:rPr>
          <w:rFonts w:eastAsia="MS PGothic"/>
          <w:sz w:val="20"/>
          <w:szCs w:val="24"/>
          <w:lang w:val="ja-JP"/>
        </w:rPr>
        <w:t xml:space="preserve"> </w:t>
      </w:r>
      <w:r w:rsidRPr="00E979FE">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979FE">
        <w:rPr>
          <w:rFonts w:eastAsia="MS PGothic"/>
          <w:sz w:val="20"/>
          <w:szCs w:val="24"/>
          <w:lang w:val="ja-JP"/>
        </w:rPr>
        <w:t xml:space="preserve"> (Microsoft </w:t>
      </w:r>
      <w:r w:rsidRPr="00E979FE">
        <w:rPr>
          <w:rFonts w:eastAsia="MS PGothic"/>
          <w:sz w:val="20"/>
          <w:szCs w:val="24"/>
          <w:lang w:val="ja-JP"/>
        </w:rPr>
        <w:t>仮想化テクノロジまたは類似のテクノロジなど</w:t>
      </w:r>
      <w:r w:rsidRPr="00E979FE">
        <w:rPr>
          <w:rFonts w:eastAsia="MS PGothic"/>
          <w:sz w:val="20"/>
          <w:szCs w:val="24"/>
          <w:lang w:val="ja-JP"/>
        </w:rPr>
        <w:t xml:space="preserve">) </w:t>
      </w:r>
      <w:r w:rsidRPr="00E979FE">
        <w:rPr>
          <w:rFonts w:eastAsia="MS PGothic"/>
          <w:sz w:val="20"/>
          <w:szCs w:val="24"/>
          <w:lang w:val="ja-JP"/>
        </w:rPr>
        <w:t>を提供するために使用されるオペレーティング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インスタンスは、物理オペレーティング</w:t>
      </w:r>
      <w:r w:rsidRPr="00E979FE">
        <w:rPr>
          <w:rFonts w:eastAsia="MS PGothic"/>
          <w:sz w:val="20"/>
          <w:szCs w:val="24"/>
          <w:lang w:val="ja-JP"/>
        </w:rPr>
        <w:t xml:space="preserve"> </w:t>
      </w:r>
      <w:r w:rsidRPr="00E979FE">
        <w:rPr>
          <w:rFonts w:eastAsia="MS PGothic"/>
          <w:sz w:val="20"/>
          <w:szCs w:val="24"/>
          <w:lang w:val="ja-JP"/>
        </w:rPr>
        <w:t>システム環境の一部です</w:t>
      </w:r>
      <w:r w:rsidR="00195CD9">
        <w:rPr>
          <w:rFonts w:eastAsia="MS PGothic"/>
          <w:sz w:val="20"/>
          <w:szCs w:val="24"/>
          <w:lang w:val="ja-JP"/>
        </w:rPr>
        <w:t>。</w:t>
      </w:r>
    </w:p>
    <w:p w14:paraId="6973131D" w14:textId="77777777" w:rsidR="009B55D5" w:rsidRPr="00E979FE" w:rsidRDefault="009B55D5">
      <w:pPr>
        <w:pStyle w:val="Bullet3"/>
        <w:widowControl w:val="0"/>
        <w:numPr>
          <w:ilvl w:val="0"/>
          <w:numId w:val="0"/>
        </w:numPr>
        <w:ind w:left="1440"/>
        <w:rPr>
          <w:rFonts w:eastAsia="MS PGothic" w:cs="Tahoma"/>
          <w:sz w:val="20"/>
          <w:szCs w:val="24"/>
        </w:rPr>
      </w:pPr>
      <w:r w:rsidRPr="00E979FE">
        <w:rPr>
          <w:rFonts w:eastAsia="MS PGothic" w:cs="Tahoma"/>
          <w:sz w:val="20"/>
          <w:szCs w:val="24"/>
          <w:lang w:val="ja-JP"/>
        </w:rPr>
        <w:t>仮想オペレーティング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システム環境は仮想</w:t>
      </w:r>
      <w:r w:rsidRPr="00E979FE">
        <w:rPr>
          <w:rFonts w:eastAsia="MS PGothic" w:cs="Tahoma"/>
          <w:sz w:val="20"/>
          <w:szCs w:val="24"/>
          <w:lang w:val="ja-JP"/>
        </w:rPr>
        <w:t xml:space="preserve"> (</w:t>
      </w:r>
      <w:r w:rsidRPr="00E979FE">
        <w:rPr>
          <w:rFonts w:eastAsia="MS PGothic" w:cs="Tahoma"/>
          <w:sz w:val="20"/>
          <w:szCs w:val="24"/>
          <w:lang w:val="ja-JP"/>
        </w:rPr>
        <w:t>またはエミュレートされた</w:t>
      </w:r>
      <w:r w:rsidRPr="00E979FE">
        <w:rPr>
          <w:rFonts w:eastAsia="MS PGothic" w:cs="Tahoma"/>
          <w:sz w:val="20"/>
          <w:szCs w:val="24"/>
          <w:lang w:val="ja-JP"/>
        </w:rPr>
        <w:t xml:space="preserve">) </w:t>
      </w:r>
      <w:r w:rsidRPr="00E979FE">
        <w:rPr>
          <w:rFonts w:eastAsia="MS PGothic" w:cs="Tahoma"/>
          <w:sz w:val="20"/>
          <w:szCs w:val="24"/>
          <w:lang w:val="ja-JP"/>
        </w:rPr>
        <w:t>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システムを実行するために構成されます</w:t>
      </w:r>
      <w:r w:rsidR="00195CD9">
        <w:rPr>
          <w:rFonts w:eastAsia="MS PGothic" w:cs="Tahoma"/>
          <w:sz w:val="20"/>
          <w:szCs w:val="24"/>
          <w:lang w:val="ja-JP"/>
        </w:rPr>
        <w:t>。</w:t>
      </w:r>
    </w:p>
    <w:p w14:paraId="6973131E"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サーバー　　</w:t>
      </w:r>
      <w:r w:rsidRPr="00E979FE">
        <w:rPr>
          <w:rFonts w:eastAsia="MS PGothic" w:cs="Tahoma"/>
          <w:sz w:val="20"/>
          <w:szCs w:val="24"/>
          <w:lang w:val="ja-JP"/>
        </w:rPr>
        <w:t>サーバーとは、本サーバー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ソフトウェアを実行することができる物理ハードウェア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システムをいいます。ハードウェアのパーティションまたはブレードは、別個の物理ハードウェア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システムと見なされます。</w:t>
      </w:r>
    </w:p>
    <w:p w14:paraId="69731322"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ライセンスの割り当て　　</w:t>
      </w:r>
      <w:r w:rsidRPr="00E979FE">
        <w:rPr>
          <w:rFonts w:eastAsia="MS PGothic" w:cs="Tahoma"/>
          <w:sz w:val="20"/>
          <w:szCs w:val="24"/>
          <w:lang w:val="ja-JP"/>
        </w:rPr>
        <w:t>「ライセンスを割り当てる」とは、下記のように</w:t>
      </w:r>
      <w:r w:rsidRPr="00E979FE">
        <w:rPr>
          <w:rFonts w:eastAsia="MS PGothic" w:cs="Tahoma"/>
          <w:sz w:val="20"/>
          <w:szCs w:val="24"/>
          <w:lang w:val="ja-JP"/>
        </w:rPr>
        <w:t xml:space="preserve"> 1 </w:t>
      </w:r>
      <w:r w:rsidRPr="00E979FE">
        <w:rPr>
          <w:rFonts w:eastAsia="MS PGothic" w:cs="Tahoma"/>
          <w:sz w:val="20"/>
          <w:szCs w:val="24"/>
          <w:lang w:val="ja-JP"/>
        </w:rPr>
        <w:t>台のサーバー、デバイスまたはユーザーに対してそのライセンスを指定することをいいます。</w:t>
      </w:r>
    </w:p>
    <w:p w14:paraId="69731337"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lastRenderedPageBreak/>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E979FE">
        <w:rPr>
          <w:rFonts w:eastAsia="MS PGothic" w:cs="Tahoma"/>
          <w:bCs w:val="0"/>
          <w:sz w:val="20"/>
          <w:szCs w:val="24"/>
          <w:lang w:val="ja-JP"/>
        </w:rPr>
        <w:t xml:space="preserve"> </w:t>
      </w:r>
      <w:r w:rsidRPr="00E979FE">
        <w:rPr>
          <w:rFonts w:eastAsia="MS PGothic" w:cs="Tahoma"/>
          <w:bCs w:val="0"/>
          <w:sz w:val="20"/>
          <w:szCs w:val="24"/>
          <w:lang w:val="ja-JP"/>
        </w:rPr>
        <w:t>アクセス</w:t>
      </w:r>
      <w:r w:rsidRPr="00E979FE">
        <w:rPr>
          <w:rFonts w:eastAsia="MS PGothic" w:cs="Tahoma"/>
          <w:bCs w:val="0"/>
          <w:sz w:val="20"/>
          <w:szCs w:val="24"/>
          <w:lang w:val="ja-JP"/>
        </w:rPr>
        <w:t xml:space="preserve"> </w:t>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モデルの使用権</w:t>
      </w:r>
    </w:p>
    <w:p w14:paraId="69731338" w14:textId="78ADDCD0" w:rsidR="009B55D5" w:rsidRPr="00E979FE" w:rsidRDefault="009830E5">
      <w:pPr>
        <w:pStyle w:val="Heading2"/>
        <w:widowControl w:val="0"/>
        <w:numPr>
          <w:ilvl w:val="0"/>
          <w:numId w:val="0"/>
        </w:numPr>
        <w:ind w:left="1077" w:hanging="717"/>
        <w:rPr>
          <w:rFonts w:eastAsia="MS PGothic" w:cs="Tahoma"/>
          <w:bCs w:val="0"/>
          <w:sz w:val="20"/>
          <w:szCs w:val="24"/>
        </w:rPr>
      </w:pPr>
      <w:r>
        <w:rPr>
          <w:rFonts w:eastAsia="MS PGothic" w:cs="Tahoma"/>
          <w:bCs w:val="0"/>
          <w:sz w:val="20"/>
          <w:szCs w:val="24"/>
        </w:rPr>
        <w:t>2</w:t>
      </w:r>
      <w:r w:rsidR="009B55D5" w:rsidRPr="00E979FE">
        <w:rPr>
          <w:rFonts w:eastAsia="MS PGothic" w:cs="Tahoma"/>
          <w:bCs w:val="0"/>
          <w:sz w:val="20"/>
          <w:szCs w:val="24"/>
        </w:rPr>
        <w:t>.1</w:t>
      </w:r>
      <w:r w:rsidR="009B55D5" w:rsidRPr="00E979FE">
        <w:rPr>
          <w:rFonts w:eastAsia="MS PGothic" w:cs="Tahoma"/>
          <w:bCs w:val="0"/>
          <w:sz w:val="20"/>
          <w:szCs w:val="24"/>
        </w:rPr>
        <w:tab/>
      </w:r>
      <w:r w:rsidR="009B55D5" w:rsidRPr="00E979FE">
        <w:rPr>
          <w:rFonts w:eastAsia="MS PGothic" w:cs="Tahoma"/>
          <w:bCs w:val="0"/>
          <w:sz w:val="20"/>
          <w:szCs w:val="24"/>
          <w:lang w:val="ja-JP"/>
        </w:rPr>
        <w:t>サーバーへのライセンスの割り当て</w:t>
      </w:r>
    </w:p>
    <w:p w14:paraId="69731339"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(a)</w:t>
      </w:r>
      <w:r w:rsidRPr="00E979FE">
        <w:rPr>
          <w:rFonts w:eastAsia="MS PGothic" w:cs="Tahoma"/>
          <w:sz w:val="20"/>
          <w:szCs w:val="24"/>
        </w:rPr>
        <w:tab/>
      </w:r>
      <w:r w:rsidRPr="00E979FE">
        <w:rPr>
          <w:rFonts w:eastAsia="MS PGothic" w:cs="Tahoma"/>
          <w:b/>
          <w:sz w:val="20"/>
          <w:szCs w:val="24"/>
          <w:lang w:val="ja-JP"/>
        </w:rPr>
        <w:t xml:space="preserve">初回割り当て　　</w:t>
      </w:r>
      <w:r w:rsidRPr="00E979FE">
        <w:rPr>
          <w:rFonts w:eastAsia="MS PGothic" w:cs="Tahoma"/>
          <w:sz w:val="20"/>
          <w:szCs w:val="24"/>
          <w:lang w:val="ja-JP"/>
        </w:rPr>
        <w:t>お客様は、</w:t>
      </w:r>
      <w:r w:rsidRPr="00E979FE">
        <w:rPr>
          <w:rFonts w:eastAsia="MS PGothic" w:cs="Tahoma"/>
          <w:sz w:val="20"/>
          <w:szCs w:val="24"/>
          <w:lang w:val="ja-JP"/>
        </w:rPr>
        <w:t xml:space="preserve">1 </w:t>
      </w:r>
      <w:r w:rsidRPr="00E979FE">
        <w:rPr>
          <w:rFonts w:eastAsia="MS PGothic" w:cs="Tahoma"/>
          <w:sz w:val="20"/>
          <w:szCs w:val="24"/>
          <w:lang w:val="ja-JP"/>
        </w:rPr>
        <w:t>つのソフトウェア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ライセンスに基づいて本サーバー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ソフトウェアのインスタンスを実行する前に、そのライセンスを、お客様のサーバーのうちの</w:t>
      </w:r>
      <w:r w:rsidRPr="00E979FE">
        <w:rPr>
          <w:rFonts w:eastAsia="MS PGothic" w:cs="Tahoma"/>
          <w:sz w:val="20"/>
          <w:szCs w:val="24"/>
          <w:lang w:val="ja-JP"/>
        </w:rPr>
        <w:t xml:space="preserve"> 1 </w:t>
      </w:r>
      <w:r w:rsidRPr="00E979FE">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E979FE">
        <w:rPr>
          <w:rFonts w:eastAsia="MS PGothic" w:cs="Tahoma"/>
          <w:sz w:val="20"/>
          <w:szCs w:val="24"/>
          <w:lang w:val="ja-JP"/>
        </w:rPr>
        <w:t xml:space="preserve"> 1 </w:t>
      </w:r>
      <w:r w:rsidRPr="00E979FE">
        <w:rPr>
          <w:rFonts w:eastAsia="MS PGothic" w:cs="Tahoma"/>
          <w:sz w:val="20"/>
          <w:szCs w:val="24"/>
          <w:lang w:val="ja-JP"/>
        </w:rPr>
        <w:t>台を超えるサーバーに割り当てることはできませんが、同じサーバーに他のソフトウェア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ライセンスを割り当てることができます。ハードウェアのパーティションまたはブレードは、別個のサーバーと見なされます。</w:t>
      </w:r>
    </w:p>
    <w:p w14:paraId="6973133A"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(b)</w:t>
      </w:r>
      <w:r w:rsidRPr="00E979FE">
        <w:rPr>
          <w:rFonts w:eastAsia="MS PGothic" w:cs="Tahoma"/>
          <w:sz w:val="20"/>
          <w:szCs w:val="24"/>
        </w:rPr>
        <w:tab/>
      </w:r>
      <w:r w:rsidRPr="00E979FE">
        <w:rPr>
          <w:rFonts w:eastAsia="MS PGothic" w:cs="Tahoma"/>
          <w:b/>
          <w:sz w:val="20"/>
          <w:szCs w:val="24"/>
          <w:lang w:val="ja-JP"/>
        </w:rPr>
        <w:t xml:space="preserve">再割り当て　　</w:t>
      </w:r>
      <w:r w:rsidRPr="00E979FE">
        <w:rPr>
          <w:rFonts w:eastAsia="MS PGothic" w:cs="Tahoma"/>
          <w:sz w:val="20"/>
          <w:szCs w:val="24"/>
          <w:lang w:val="ja-JP"/>
        </w:rPr>
        <w:t>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ライセンスの再割り当てはできますが、最後に割り当てた日から</w:t>
      </w:r>
      <w:r w:rsidRPr="00E979FE">
        <w:rPr>
          <w:rFonts w:eastAsia="MS PGothic" w:cs="Tahoma"/>
          <w:sz w:val="20"/>
          <w:szCs w:val="24"/>
          <w:lang w:val="ja-JP"/>
        </w:rPr>
        <w:t xml:space="preserve"> 90 </w:t>
      </w:r>
      <w:r w:rsidRPr="00E979FE">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6973133B" w14:textId="40FD1837"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.2</w:t>
      </w:r>
      <w:r w:rsidR="009B55D5" w:rsidRPr="00E979FE">
        <w:rPr>
          <w:rFonts w:eastAsia="MS PGothic" w:cs="Tahoma"/>
          <w:bCs w:val="0"/>
          <w:sz w:val="20"/>
          <w:szCs w:val="24"/>
        </w:rPr>
        <w:tab/>
      </w:r>
      <w:r w:rsidR="009B55D5" w:rsidRPr="00E979FE">
        <w:rPr>
          <w:rFonts w:eastAsia="MS PGothic" w:cs="Tahoma"/>
          <w:bCs w:val="0"/>
          <w:sz w:val="20"/>
          <w:szCs w:val="24"/>
          <w:lang w:val="ja-JP"/>
        </w:rPr>
        <w:t>サーバー</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 xml:space="preserve">ソフトウェアのインスタンスの実行　　</w:t>
      </w:r>
      <w:r w:rsidR="009B55D5" w:rsidRPr="00303207">
        <w:rPr>
          <w:rFonts w:eastAsia="MS PGothic" w:cs="Tahoma"/>
          <w:b w:val="0"/>
          <w:bCs w:val="0"/>
          <w:sz w:val="20"/>
          <w:szCs w:val="24"/>
          <w:lang w:val="ja-JP"/>
        </w:rPr>
        <w:t>お客様がサーバーに割り当てる各ソフトウェア</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ライセンスにつき、お客様は、ライセンスを取得したサーバー上の</w:t>
      </w:r>
      <w:r w:rsidR="009B55D5" w:rsidRPr="00303207">
        <w:rPr>
          <w:rFonts w:eastAsia="MS PGothic" w:cs="Tahoma"/>
          <w:b w:val="0"/>
          <w:bCs w:val="0"/>
          <w:sz w:val="20"/>
          <w:szCs w:val="24"/>
          <w:lang w:val="ja-JP"/>
        </w:rPr>
        <w:t xml:space="preserve"> 1 </w:t>
      </w:r>
      <w:r w:rsidR="009B55D5" w:rsidRPr="00303207">
        <w:rPr>
          <w:rFonts w:eastAsia="MS PGothic" w:cs="Tahoma"/>
          <w:b w:val="0"/>
          <w:bCs w:val="0"/>
          <w:sz w:val="20"/>
          <w:szCs w:val="24"/>
          <w:lang w:val="ja-JP"/>
        </w:rPr>
        <w:t>つの物理または仮想</w:t>
      </w:r>
      <w:r w:rsidR="009B55D5" w:rsidRPr="00303207">
        <w:rPr>
          <w:rFonts w:eastAsia="MS PGothic" w:cs="Tahoma"/>
          <w:b w:val="0"/>
          <w:bCs w:val="0"/>
          <w:sz w:val="20"/>
          <w:szCs w:val="24"/>
          <w:lang w:val="ja-JP"/>
        </w:rPr>
        <w:t xml:space="preserve"> OSE </w:t>
      </w:r>
      <w:r w:rsidR="009B55D5" w:rsidRPr="00303207">
        <w:rPr>
          <w:rFonts w:eastAsia="MS PGothic" w:cs="Tahoma"/>
          <w:b w:val="0"/>
          <w:bCs w:val="0"/>
          <w:sz w:val="20"/>
          <w:szCs w:val="24"/>
          <w:lang w:val="ja-JP"/>
        </w:rPr>
        <w:t>で、一度に任意の数の本サーバー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ソフトウェアのインスタンスを実行することができます。</w:t>
      </w:r>
    </w:p>
    <w:p w14:paraId="6973133C" w14:textId="4896CB2C"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.3</w:t>
      </w:r>
      <w:r w:rsidR="009B55D5" w:rsidRPr="00E979FE">
        <w:rPr>
          <w:rFonts w:eastAsia="MS PGothic" w:cs="Tahoma"/>
          <w:bCs w:val="0"/>
          <w:sz w:val="20"/>
          <w:szCs w:val="24"/>
        </w:rPr>
        <w:tab/>
      </w:r>
      <w:r w:rsidR="009B55D5" w:rsidRPr="00E979FE">
        <w:rPr>
          <w:rFonts w:eastAsia="MS PGothic" w:cs="Tahoma"/>
          <w:bCs w:val="0"/>
          <w:sz w:val="20"/>
          <w:szCs w:val="24"/>
          <w:lang w:val="ja-JP"/>
        </w:rPr>
        <w:t xml:space="preserve">追加のソフトウェアのインスタンスの実行　　</w:t>
      </w:r>
      <w:r w:rsidR="009B55D5" w:rsidRPr="00E979FE">
        <w:rPr>
          <w:rFonts w:eastAsia="MS PGothic" w:cs="Tahoma"/>
          <w:b w:val="0"/>
          <w:bCs w:val="0"/>
          <w:sz w:val="20"/>
          <w:szCs w:val="24"/>
          <w:lang w:val="ja-JP"/>
        </w:rPr>
        <w:t>お客様は、許諾者によってまたは許諾者に代わって提供される統合ソフトウェア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ターンキー</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アプリケーションまたはアプリケーション群</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以下「統合ソリューション」といいます</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と組み合わせた場合にのみ、任意の数のデバイス上の物理または仮想</w:t>
      </w:r>
      <w:r w:rsidR="009B55D5" w:rsidRPr="00E979FE">
        <w:rPr>
          <w:rFonts w:eastAsia="MS PGothic" w:cs="Tahoma"/>
          <w:b w:val="0"/>
          <w:bCs w:val="0"/>
          <w:sz w:val="20"/>
          <w:szCs w:val="24"/>
          <w:lang w:val="ja-JP"/>
        </w:rPr>
        <w:t xml:space="preserve"> OSE </w:t>
      </w:r>
      <w:r w:rsidR="009B55D5" w:rsidRPr="00E979FE">
        <w:rPr>
          <w:rFonts w:eastAsia="MS PGothic" w:cs="Tahoma"/>
          <w:b w:val="0"/>
          <w:bCs w:val="0"/>
          <w:sz w:val="20"/>
          <w:szCs w:val="24"/>
          <w:lang w:val="ja-JP"/>
        </w:rPr>
        <w:t>において、以下に示す任意の数の追加ソフトウェアのインスタンスを実行または使用することができます。</w:t>
      </w:r>
      <w:r w:rsidR="009B55D5" w:rsidRPr="00303207">
        <w:rPr>
          <w:rFonts w:eastAsia="MS PGothic" w:cs="Tahoma"/>
          <w:b w:val="0"/>
          <w:bCs w:val="0"/>
          <w:sz w:val="20"/>
          <w:szCs w:val="24"/>
          <w:lang w:val="ja-JP"/>
        </w:rPr>
        <w:t>追加ソフトウェアは、サーバー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ソフトウェアで直接使用するか、他の追加ソフトウェアを介して間接的に使用することができます。</w:t>
      </w:r>
    </w:p>
    <w:p w14:paraId="6973133D"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クライアント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ツール接続</w:t>
      </w:r>
    </w:p>
    <w:p w14:paraId="6973133E"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ドキュメント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コンポーネント</w:t>
      </w:r>
    </w:p>
    <w:p w14:paraId="6973133F" w14:textId="5BFD44F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.4</w:t>
      </w:r>
      <w:r w:rsidR="009B55D5" w:rsidRPr="00E979FE">
        <w:rPr>
          <w:rFonts w:eastAsia="MS PGothic" w:cs="Tahoma"/>
          <w:bCs w:val="0"/>
          <w:sz w:val="20"/>
          <w:szCs w:val="24"/>
        </w:rPr>
        <w:tab/>
      </w:r>
      <w:r w:rsidR="009B55D5" w:rsidRPr="00E979FE">
        <w:rPr>
          <w:rFonts w:eastAsia="MS PGothic" w:cs="Tahoma"/>
          <w:bCs w:val="0"/>
          <w:sz w:val="20"/>
          <w:szCs w:val="24"/>
          <w:lang w:val="ja-JP"/>
        </w:rPr>
        <w:t>お客様のサーバーまたはストレージ</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メディア上でのインスタンスの作成と格納</w:t>
      </w:r>
      <w:r w:rsidR="00303207">
        <w:rPr>
          <w:rFonts w:eastAsia="MS PGothic" w:cs="Tahoma" w:hint="eastAsia"/>
          <w:bCs w:val="0"/>
          <w:sz w:val="20"/>
          <w:szCs w:val="24"/>
          <w:lang w:val="ja-JP"/>
        </w:rPr>
        <w:t xml:space="preserve">　　</w:t>
      </w:r>
      <w:r w:rsidR="009B55D5" w:rsidRPr="00E979FE">
        <w:rPr>
          <w:rFonts w:eastAsia="MS PGothic" w:cs="Tahoma"/>
          <w:b w:val="0"/>
          <w:bCs w:val="0"/>
          <w:sz w:val="20"/>
          <w:szCs w:val="24"/>
          <w:lang w:val="ja-JP"/>
        </w:rPr>
        <w:t>お客様は、取得する各ソフトウェア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ライセンスにつき、以下の追加の権利を有します。</w:t>
      </w:r>
    </w:p>
    <w:p w14:paraId="69731340"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(a)</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ソフトウェアおよび追加のソフトウェアについて、任意の数のインスタンスを作成することができます。</w:t>
      </w:r>
    </w:p>
    <w:p w14:paraId="69731341"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(b)</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ソフトウェアおよび追加のソフトウェアのインスタンスをお客様の任意のサーバーまたはストレージ</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メディアに格納できます。</w:t>
      </w:r>
    </w:p>
    <w:p w14:paraId="69731342"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(c)</w:t>
      </w:r>
      <w:r w:rsidRPr="00E979FE">
        <w:rPr>
          <w:rFonts w:eastAsia="MS PGothic" w:cs="Tahoma"/>
          <w:b w:val="0"/>
          <w:bCs w:val="0"/>
          <w:sz w:val="20"/>
          <w:szCs w:val="24"/>
        </w:rPr>
        <w:tab/>
      </w:r>
      <w:r w:rsidRPr="00E979FE">
        <w:rPr>
          <w:rFonts w:eastAsia="MS PGothic" w:cs="Tahoma"/>
          <w:b w:val="0"/>
          <w:bCs w:val="0"/>
          <w:sz w:val="20"/>
          <w:szCs w:val="24"/>
          <w:lang w:val="ja-JP"/>
        </w:rPr>
        <w:t>お客様は、前述のいずれかのソフトウェア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ライセンスに基づいて本サーバー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ソフトウェアのインスタンスを実行する権利を行使するためにのみ</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たとえば、お客様は第三者にインスタンスを頒布することはできません</w:t>
      </w:r>
      <w:r w:rsidRPr="00E979FE">
        <w:rPr>
          <w:rFonts w:eastAsia="MS PGothic" w:cs="Tahoma"/>
          <w:b w:val="0"/>
          <w:bCs w:val="0"/>
          <w:sz w:val="20"/>
          <w:szCs w:val="24"/>
          <w:lang w:val="ja-JP"/>
        </w:rPr>
        <w:t>)</w:t>
      </w:r>
      <w:r w:rsidRPr="00E979FE">
        <w:rPr>
          <w:rFonts w:eastAsia="MS PGothic" w:cs="Tahoma"/>
          <w:b w:val="0"/>
          <w:bCs w:val="0"/>
          <w:sz w:val="20"/>
          <w:szCs w:val="24"/>
          <w:lang w:val="ja-JP"/>
        </w:rPr>
        <w:t>、本サーバー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ソフトウェアおよび追加ソフトウェアのインスタンスを作成および格納することができます。</w:t>
      </w:r>
    </w:p>
    <w:p w14:paraId="69731343" w14:textId="1E4C1D8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.5</w:t>
      </w:r>
      <w:r w:rsidR="009B55D5" w:rsidRPr="00E979FE">
        <w:rPr>
          <w:rFonts w:eastAsia="MS PGothic" w:cs="Tahoma"/>
          <w:bCs w:val="0"/>
          <w:sz w:val="20"/>
          <w:szCs w:val="24"/>
        </w:rPr>
        <w:tab/>
      </w:r>
      <w:r w:rsidR="009B55D5" w:rsidRPr="00E979FE">
        <w:rPr>
          <w:rFonts w:eastAsia="MS PGothic" w:cs="Tahoma"/>
          <w:bCs w:val="0"/>
          <w:sz w:val="20"/>
          <w:szCs w:val="24"/>
          <w:lang w:val="ja-JP"/>
        </w:rPr>
        <w:t>クライアント</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アクセス</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ライセンス</w:t>
      </w:r>
      <w:r w:rsidR="009B55D5" w:rsidRPr="00E979FE">
        <w:rPr>
          <w:rFonts w:eastAsia="MS PGothic" w:cs="Tahoma"/>
          <w:bCs w:val="0"/>
          <w:sz w:val="20"/>
          <w:szCs w:val="24"/>
          <w:lang w:val="ja-JP"/>
        </w:rPr>
        <w:t xml:space="preserve"> (CAL)</w:t>
      </w:r>
    </w:p>
    <w:p w14:paraId="69731344"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の初回割り当て　　</w:t>
      </w:r>
      <w:r w:rsidRPr="00E979FE">
        <w:rPr>
          <w:rFonts w:eastAsia="MS PGothic" w:cs="Tahoma"/>
          <w:b w:val="0"/>
          <w:bCs w:val="0"/>
          <w:sz w:val="20"/>
          <w:szCs w:val="24"/>
          <w:lang w:val="ja-JP"/>
        </w:rPr>
        <w:t>お客様は、</w:t>
      </w:r>
      <w:r w:rsidRPr="00E979FE">
        <w:rPr>
          <w:rFonts w:eastAsia="MS PGothic" w:cs="Tahoma"/>
          <w:b w:val="0"/>
          <w:bCs w:val="0"/>
          <w:sz w:val="20"/>
          <w:szCs w:val="24"/>
          <w:lang w:val="ja-JP"/>
        </w:rPr>
        <w:t xml:space="preserve">SQL Server 2014 CAL </w:t>
      </w:r>
      <w:r w:rsidRPr="00E979FE">
        <w:rPr>
          <w:rFonts w:eastAsia="MS PGothic" w:cs="Tahoma"/>
          <w:b w:val="0"/>
          <w:bCs w:val="0"/>
          <w:sz w:val="20"/>
          <w:szCs w:val="24"/>
          <w:lang w:val="ja-JP"/>
        </w:rPr>
        <w:t>を取得して、直接または間接的に本サーバー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69731345"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ソフトウェアのインスタンスを実行することを認められているサーバーには、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6"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ソフトウェアのお客様のインスタンスを管理するためにのみこれらのインスタンスにアクセスする最大</w:t>
      </w:r>
      <w:r w:rsidRPr="00E979FE">
        <w:rPr>
          <w:rFonts w:eastAsia="MS PGothic"/>
          <w:sz w:val="20"/>
          <w:szCs w:val="24"/>
          <w:lang w:val="ja-JP"/>
        </w:rPr>
        <w:t xml:space="preserve"> 2 </w:t>
      </w:r>
      <w:r w:rsidRPr="00E979FE">
        <w:rPr>
          <w:rFonts w:eastAsia="MS PGothic"/>
          <w:sz w:val="20"/>
          <w:szCs w:val="24"/>
          <w:lang w:val="ja-JP"/>
        </w:rPr>
        <w:t>台のデバイスまたは最大</w:t>
      </w:r>
      <w:r w:rsidRPr="00E979FE">
        <w:rPr>
          <w:rFonts w:eastAsia="MS PGothic"/>
          <w:sz w:val="20"/>
          <w:szCs w:val="24"/>
          <w:lang w:val="ja-JP"/>
        </w:rPr>
        <w:t xml:space="preserve"> 2 </w:t>
      </w:r>
      <w:r w:rsidRPr="00E979FE">
        <w:rPr>
          <w:rFonts w:eastAsia="MS PGothic"/>
          <w:sz w:val="20"/>
          <w:szCs w:val="24"/>
          <w:lang w:val="ja-JP"/>
        </w:rPr>
        <w:t>人のユーザーには、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7"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お客様は取得する</w:t>
      </w:r>
      <w:r w:rsidRPr="00E979FE">
        <w:rPr>
          <w:rFonts w:eastAsia="MS PGothic"/>
          <w:sz w:val="20"/>
          <w:szCs w:val="24"/>
          <w:lang w:val="ja-JP"/>
        </w:rPr>
        <w:t xml:space="preserve"> CAL </w:t>
      </w:r>
      <w:r w:rsidRPr="00E979FE">
        <w:rPr>
          <w:rFonts w:eastAsia="MS PGothic"/>
          <w:sz w:val="20"/>
          <w:szCs w:val="24"/>
          <w:lang w:val="ja-JP"/>
        </w:rPr>
        <w:t>によって本サーバー</w:t>
      </w:r>
      <w:r w:rsidRPr="00E979FE">
        <w:rPr>
          <w:rFonts w:eastAsia="MS PGothic"/>
          <w:sz w:val="20"/>
          <w:szCs w:val="24"/>
          <w:lang w:val="ja-JP"/>
        </w:rPr>
        <w:t xml:space="preserve"> </w:t>
      </w:r>
      <w:r w:rsidRPr="00E979FE">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w:t>
      </w:r>
      <w:r w:rsidRPr="00E979FE">
        <w:rPr>
          <w:rFonts w:eastAsia="MS PGothic"/>
          <w:sz w:val="20"/>
          <w:szCs w:val="24"/>
          <w:lang w:val="ja-JP"/>
        </w:rPr>
        <w:lastRenderedPageBreak/>
        <w:t>のバージョンに対応する</w:t>
      </w:r>
      <w:r w:rsidRPr="00E979FE">
        <w:rPr>
          <w:rFonts w:eastAsia="MS PGothic"/>
          <w:sz w:val="20"/>
          <w:szCs w:val="24"/>
          <w:lang w:val="ja-JP"/>
        </w:rPr>
        <w:t xml:space="preserve"> CAL </w:t>
      </w:r>
      <w:r w:rsidRPr="00E979FE">
        <w:rPr>
          <w:rFonts w:eastAsia="MS PGothic"/>
          <w:sz w:val="20"/>
          <w:szCs w:val="24"/>
          <w:lang w:val="ja-JP"/>
        </w:rPr>
        <w:t>を使用することもできます。</w:t>
      </w:r>
    </w:p>
    <w:p w14:paraId="69731348" w14:textId="77777777" w:rsidR="009B55D5" w:rsidRPr="00E979FE" w:rsidRDefault="009B55D5">
      <w:pPr>
        <w:pStyle w:val="Heading2"/>
        <w:widowControl w:val="0"/>
        <w:numPr>
          <w:ilvl w:val="0"/>
          <w:numId w:val="10"/>
        </w:numPr>
        <w:rPr>
          <w:rFonts w:eastAsia="MS PGothic" w:cs="Tahoma"/>
          <w:bCs w:val="0"/>
          <w:sz w:val="20"/>
          <w:szCs w:val="24"/>
        </w:rPr>
      </w:pPr>
      <w:r w:rsidRPr="00E979FE">
        <w:rPr>
          <w:rFonts w:eastAsia="MS PGothic" w:cs="Tahoma"/>
          <w:bCs w:val="0"/>
          <w:sz w:val="20"/>
          <w:szCs w:val="24"/>
        </w:rPr>
        <w:t xml:space="preserve">CAL </w:t>
      </w:r>
      <w:r w:rsidRPr="00E979FE">
        <w:rPr>
          <w:rFonts w:eastAsia="MS PGothic" w:cs="Tahoma"/>
          <w:bCs w:val="0"/>
          <w:sz w:val="20"/>
          <w:szCs w:val="24"/>
          <w:lang w:val="ja-JP"/>
        </w:rPr>
        <w:t xml:space="preserve">の種類　　</w:t>
      </w:r>
      <w:r w:rsidRPr="00E979FE">
        <w:rPr>
          <w:rFonts w:eastAsia="MS PGothic" w:cs="Tahoma"/>
          <w:b w:val="0"/>
          <w:bCs w:val="0"/>
          <w:sz w:val="20"/>
          <w:szCs w:val="24"/>
          <w:lang w:val="ja-JP"/>
        </w:rPr>
        <w:t xml:space="preserve">CAL </w:t>
      </w:r>
      <w:r w:rsidRPr="00E979FE">
        <w:rPr>
          <w:rFonts w:eastAsia="MS PGothic" w:cs="Tahoma"/>
          <w:b w:val="0"/>
          <w:bCs w:val="0"/>
          <w:sz w:val="20"/>
          <w:szCs w:val="24"/>
          <w:lang w:val="ja-JP"/>
        </w:rPr>
        <w:t>には、デバイス用とユーザー用の</w:t>
      </w:r>
      <w:r w:rsidRPr="00E979FE">
        <w:rPr>
          <w:rFonts w:eastAsia="MS PGothic" w:cs="Tahoma"/>
          <w:b w:val="0"/>
          <w:bCs w:val="0"/>
          <w:sz w:val="20"/>
          <w:szCs w:val="24"/>
          <w:lang w:val="ja-JP"/>
        </w:rPr>
        <w:t xml:space="preserve"> 2 </w:t>
      </w:r>
      <w:r w:rsidRPr="00E979FE">
        <w:rPr>
          <w:rFonts w:eastAsia="MS PGothic" w:cs="Tahoma"/>
          <w:b w:val="0"/>
          <w:bCs w:val="0"/>
          <w:sz w:val="20"/>
          <w:szCs w:val="24"/>
          <w:lang w:val="ja-JP"/>
        </w:rPr>
        <w:t>種類があります。各デバイス</w:t>
      </w:r>
      <w:r w:rsidRPr="00E979FE">
        <w:rPr>
          <w:rFonts w:eastAsia="MS PGothic" w:cs="Tahoma"/>
          <w:b w:val="0"/>
          <w:bCs w:val="0"/>
          <w:sz w:val="20"/>
          <w:szCs w:val="24"/>
        </w:rPr>
        <w:t xml:space="preserve"> CAL </w:t>
      </w:r>
      <w:r w:rsidRPr="00E979FE">
        <w:rPr>
          <w:rFonts w:eastAsia="MS PGothic" w:cs="Tahoma"/>
          <w:b w:val="0"/>
          <w:bCs w:val="0"/>
          <w:sz w:val="20"/>
          <w:szCs w:val="24"/>
          <w:lang w:val="ja-JP"/>
        </w:rPr>
        <w:t>は、任意のユーザーが使用する</w:t>
      </w:r>
      <w:r w:rsidRPr="00E979FE">
        <w:rPr>
          <w:rFonts w:eastAsia="MS PGothic" w:cs="Tahoma"/>
          <w:b w:val="0"/>
          <w:bCs w:val="0"/>
          <w:sz w:val="20"/>
          <w:szCs w:val="24"/>
        </w:rPr>
        <w:t xml:space="preserve"> 1 </w:t>
      </w:r>
      <w:r w:rsidRPr="00E979FE">
        <w:rPr>
          <w:rFonts w:eastAsia="MS PGothic" w:cs="Tahoma"/>
          <w:b w:val="0"/>
          <w:bCs w:val="0"/>
          <w:sz w:val="20"/>
          <w:szCs w:val="24"/>
          <w:lang w:val="ja-JP"/>
        </w:rPr>
        <w:t>台のデバイスで、ライセンスを取得したサーバー上の本サーバー</w:t>
      </w:r>
      <w:r w:rsidRPr="00E979FE">
        <w:rPr>
          <w:rFonts w:eastAsia="MS PGothic" w:cs="Tahoma"/>
          <w:b w:val="0"/>
          <w:bCs w:val="0"/>
          <w:sz w:val="20"/>
          <w:szCs w:val="24"/>
        </w:rPr>
        <w:t xml:space="preserve"> </w:t>
      </w:r>
      <w:r w:rsidRPr="00E979FE">
        <w:rPr>
          <w:rFonts w:eastAsia="MS PGothic" w:cs="Tahoma"/>
          <w:b w:val="0"/>
          <w:bCs w:val="0"/>
          <w:sz w:val="20"/>
          <w:szCs w:val="24"/>
          <w:lang w:val="ja-JP"/>
        </w:rPr>
        <w:t>ソフトウェアのインスタンスにアクセスすることを許諾します。各ユーザー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は、任意のデバイスを使用する</w:t>
      </w:r>
      <w:r w:rsidRPr="00E979FE">
        <w:rPr>
          <w:rFonts w:eastAsia="MS PGothic" w:cs="Tahoma"/>
          <w:b w:val="0"/>
          <w:bCs w:val="0"/>
          <w:sz w:val="20"/>
          <w:szCs w:val="24"/>
          <w:lang w:val="ja-JP"/>
        </w:rPr>
        <w:t xml:space="preserve"> 1 </w:t>
      </w:r>
      <w:r w:rsidRPr="00E979FE">
        <w:rPr>
          <w:rFonts w:eastAsia="MS PGothic" w:cs="Tahoma"/>
          <w:b w:val="0"/>
          <w:bCs w:val="0"/>
          <w:sz w:val="20"/>
          <w:szCs w:val="24"/>
          <w:lang w:val="ja-JP"/>
        </w:rPr>
        <w:t>人のユーザーに、ライセンスを取得したサーバー上の本サーバー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ソフトウェアのインスタンスにアクセスすることを許諾します。デバイス</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とユーザー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は、組み合わせて使用することができます。</w:t>
      </w:r>
    </w:p>
    <w:p w14:paraId="69731349"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の再割り当て　　</w:t>
      </w:r>
      <w:r w:rsidRPr="00E979FE">
        <w:rPr>
          <w:rFonts w:eastAsia="MS PGothic" w:cs="Tahoma"/>
          <w:b w:val="0"/>
          <w:bCs w:val="0"/>
          <w:sz w:val="20"/>
          <w:szCs w:val="24"/>
          <w:lang w:val="ja-JP"/>
        </w:rPr>
        <w:t>お客様には以下のことが許諾されます。</w:t>
      </w:r>
    </w:p>
    <w:p w14:paraId="6973134A"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デバイス</w:t>
      </w:r>
      <w:r w:rsidRPr="00E979FE">
        <w:rPr>
          <w:rFonts w:eastAsia="MS PGothic"/>
          <w:sz w:val="20"/>
          <w:szCs w:val="24"/>
          <w:lang w:val="ja-JP"/>
        </w:rPr>
        <w:t xml:space="preserve"> CAL </w:t>
      </w:r>
      <w:r w:rsidRPr="00E979FE">
        <w:rPr>
          <w:rFonts w:eastAsia="MS PGothic"/>
          <w:sz w:val="20"/>
          <w:szCs w:val="24"/>
          <w:lang w:val="ja-JP"/>
        </w:rPr>
        <w:t>をあるデバイスから別のデバイスに恒久的に再割り当てするか、ユーザー</w:t>
      </w:r>
      <w:r w:rsidRPr="00E979FE">
        <w:rPr>
          <w:rFonts w:eastAsia="MS PGothic"/>
          <w:sz w:val="20"/>
          <w:szCs w:val="24"/>
          <w:lang w:val="ja-JP"/>
        </w:rPr>
        <w:t xml:space="preserve"> CAL </w:t>
      </w:r>
      <w:r w:rsidRPr="00E979FE">
        <w:rPr>
          <w:rFonts w:eastAsia="MS PGothic"/>
          <w:sz w:val="20"/>
          <w:szCs w:val="24"/>
          <w:lang w:val="ja-JP"/>
        </w:rPr>
        <w:t>をあるユーザーから別のユーザーに恒久的に再割り当てする。または</w:t>
      </w:r>
    </w:p>
    <w:p w14:paraId="6973134B"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通常使用するデバイスが使用できる状態にない場合にデバイス</w:t>
      </w:r>
      <w:r w:rsidRPr="00E979FE">
        <w:rPr>
          <w:rFonts w:eastAsia="MS PGothic"/>
          <w:sz w:val="20"/>
          <w:szCs w:val="24"/>
          <w:lang w:val="ja-JP"/>
        </w:rPr>
        <w:t xml:space="preserve"> CAL </w:t>
      </w:r>
      <w:r w:rsidRPr="00E979FE">
        <w:rPr>
          <w:rFonts w:eastAsia="MS PGothic"/>
          <w:sz w:val="20"/>
          <w:szCs w:val="24"/>
          <w:lang w:val="ja-JP"/>
        </w:rPr>
        <w:t>を代替デバイスに一時的に再割り当てするか、デバイスを使用する従業員が不在のときに一時的な作業者にユーザー</w:t>
      </w:r>
      <w:r w:rsidRPr="00E979FE">
        <w:rPr>
          <w:rFonts w:eastAsia="MS PGothic"/>
          <w:sz w:val="20"/>
          <w:szCs w:val="24"/>
          <w:lang w:val="ja-JP"/>
        </w:rPr>
        <w:t xml:space="preserve"> CAL </w:t>
      </w:r>
      <w:r w:rsidRPr="00E979FE">
        <w:rPr>
          <w:rFonts w:eastAsia="MS PGothic"/>
          <w:sz w:val="20"/>
          <w:szCs w:val="24"/>
          <w:lang w:val="ja-JP"/>
        </w:rPr>
        <w:t>を再割り当てする。</w:t>
      </w:r>
    </w:p>
    <w:p w14:paraId="6973134C" w14:textId="77777777" w:rsidR="009B55D5" w:rsidRPr="00E73857" w:rsidRDefault="009B55D5">
      <w:pPr>
        <w:pStyle w:val="Heading1"/>
        <w:widowControl w:val="0"/>
        <w:ind w:left="360" w:hanging="360"/>
        <w:rPr>
          <w:rFonts w:eastAsia="MS PGothic" w:cs="Tahoma"/>
          <w:bCs w:val="0"/>
          <w:sz w:val="20"/>
          <w:szCs w:val="20"/>
        </w:rPr>
      </w:pPr>
      <w:r w:rsidRPr="00E73857">
        <w:rPr>
          <w:rFonts w:eastAsia="MS PGothic" w:cs="Tahoma"/>
          <w:bCs w:val="0"/>
          <w:sz w:val="20"/>
          <w:szCs w:val="20"/>
          <w:lang w:val="ja-JP"/>
        </w:rPr>
        <w:t>追加のライセンス条件および追加の使用権</w:t>
      </w:r>
    </w:p>
    <w:p w14:paraId="6973134D" w14:textId="6915EE21" w:rsidR="009B55D5" w:rsidRPr="00E73857" w:rsidRDefault="009830E5">
      <w:pPr>
        <w:pStyle w:val="Heading2"/>
        <w:widowControl w:val="0"/>
        <w:numPr>
          <w:ilvl w:val="0"/>
          <w:numId w:val="0"/>
        </w:numPr>
        <w:ind w:left="1077" w:hanging="717"/>
        <w:rPr>
          <w:rFonts w:eastAsia="MS PGothic" w:cs="Tahoma"/>
          <w:b w:val="0"/>
          <w:bCs w:val="0"/>
          <w:sz w:val="20"/>
          <w:szCs w:val="20"/>
        </w:rPr>
      </w:pPr>
      <w:r>
        <w:rPr>
          <w:rFonts w:eastAsia="MS PGothic" w:cs="Tahoma"/>
          <w:bCs w:val="0"/>
          <w:sz w:val="20"/>
          <w:szCs w:val="20"/>
        </w:rPr>
        <w:t>3</w:t>
      </w:r>
      <w:r w:rsidR="009B55D5" w:rsidRPr="00E73857">
        <w:rPr>
          <w:rFonts w:eastAsia="MS PGothic" w:cs="Tahoma"/>
          <w:bCs w:val="0"/>
          <w:sz w:val="20"/>
          <w:szCs w:val="20"/>
        </w:rPr>
        <w:t>.1</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ランタイム使用制限付きソフトウェア　　</w:t>
      </w:r>
      <w:r w:rsidR="009B55D5" w:rsidRPr="00E73857">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009B55D5" w:rsidRPr="00E73857">
        <w:rPr>
          <w:rFonts w:eastAsia="MS PGothic" w:cs="Tahoma"/>
          <w:b w:val="0"/>
          <w:bCs w:val="0"/>
          <w:sz w:val="20"/>
          <w:szCs w:val="20"/>
          <w:lang w:val="ja-JP"/>
        </w:rPr>
        <w:t xml:space="preserve">(i) </w:t>
      </w:r>
      <w:r w:rsidR="009B55D5" w:rsidRPr="00E73857">
        <w:rPr>
          <w:rFonts w:eastAsia="MS PGothic" w:cs="Tahoma"/>
          <w:b w:val="0"/>
          <w:bCs w:val="0"/>
          <w:sz w:val="20"/>
          <w:szCs w:val="20"/>
          <w:lang w:val="ja-JP"/>
        </w:rPr>
        <w:t>新規ソフトウェア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アプリケーションを開発するため、</w:t>
      </w:r>
      <w:r w:rsidR="009B55D5" w:rsidRPr="00E73857">
        <w:rPr>
          <w:rFonts w:eastAsia="MS PGothic" w:cs="Tahoma"/>
          <w:b w:val="0"/>
          <w:bCs w:val="0"/>
          <w:sz w:val="20"/>
          <w:szCs w:val="20"/>
          <w:lang w:val="ja-JP"/>
        </w:rPr>
        <w:t xml:space="preserve">(ii) </w:t>
      </w:r>
      <w:r w:rsidR="009B55D5" w:rsidRPr="00E73857">
        <w:rPr>
          <w:rFonts w:eastAsia="MS PGothic" w:cs="Tahoma"/>
          <w:b w:val="0"/>
          <w:bCs w:val="0"/>
          <w:sz w:val="20"/>
          <w:szCs w:val="20"/>
          <w:lang w:val="ja-JP"/>
        </w:rPr>
        <w:t>統合ソリューションに含まれる以外のソフトウェア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アプリケーション、データベース、またはテーブルと組み合わせて、または</w:t>
      </w:r>
      <w:r w:rsidR="009B55D5" w:rsidRPr="00E73857">
        <w:rPr>
          <w:rFonts w:eastAsia="MS PGothic" w:cs="Tahoma"/>
          <w:b w:val="0"/>
          <w:bCs w:val="0"/>
          <w:sz w:val="20"/>
          <w:szCs w:val="20"/>
          <w:lang w:val="ja-JP"/>
        </w:rPr>
        <w:t xml:space="preserve"> (iii) </w:t>
      </w:r>
      <w:r w:rsidR="009B55D5" w:rsidRPr="00E73857">
        <w:rPr>
          <w:rFonts w:eastAsia="MS PGothic" w:cs="Tahoma"/>
          <w:b w:val="0"/>
          <w:bCs w:val="0"/>
          <w:sz w:val="20"/>
          <w:szCs w:val="20"/>
          <w:lang w:val="ja-JP"/>
        </w:rPr>
        <w:t>スタンドアロン</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009B55D5" w:rsidRPr="00E73857">
        <w:rPr>
          <w:rFonts w:eastAsia="MS PGothic" w:cs="Tahoma"/>
          <w:b w:val="0"/>
          <w:bCs w:val="0"/>
          <w:sz w:val="20"/>
          <w:szCs w:val="20"/>
          <w:lang w:val="ja-JP"/>
        </w:rPr>
        <w:t xml:space="preserve"> CAL </w:t>
      </w:r>
      <w:r w:rsidR="009B55D5" w:rsidRPr="00E73857">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ソフトウェアのインスタンスにのみアクセスすることができます。</w:t>
      </w:r>
    </w:p>
    <w:p w14:paraId="6973134E" w14:textId="095D4E45" w:rsidR="009B55D5" w:rsidRPr="00E73857" w:rsidRDefault="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.2</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最大数のインスタンス　　</w:t>
      </w:r>
      <w:r w:rsidR="009B55D5" w:rsidRPr="00E73857">
        <w:rPr>
          <w:rFonts w:eastAsia="MS PGothic" w:cs="Tahoma"/>
          <w:b w:val="0"/>
          <w:bCs w:val="0"/>
          <w:sz w:val="20"/>
          <w:szCs w:val="20"/>
          <w:lang w:val="ja-JP"/>
        </w:rPr>
        <w:t>本ソフトウェアまたはお客様のハードウェアにより、サーバー上の物理または仮想</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で実行することができる本サーバー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ソフトウェアのインスタンスの数が制限される場合があります。</w:t>
      </w:r>
    </w:p>
    <w:p w14:paraId="6973134F" w14:textId="5B905E38" w:rsidR="009B55D5" w:rsidRPr="00E73857" w:rsidRDefault="009830E5" w:rsidP="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.3</w:t>
      </w:r>
      <w:r w:rsidR="009B55D5" w:rsidRPr="00E73857">
        <w:rPr>
          <w:rFonts w:eastAsia="MS PGothic" w:cs="Tahoma"/>
          <w:bCs w:val="0"/>
          <w:sz w:val="20"/>
          <w:szCs w:val="20"/>
        </w:rPr>
        <w:tab/>
      </w:r>
      <w:r w:rsidR="009B55D5" w:rsidRPr="00E73857">
        <w:rPr>
          <w:rFonts w:eastAsia="MS PGothic" w:cs="Tahoma"/>
          <w:bCs w:val="0"/>
          <w:sz w:val="20"/>
          <w:szCs w:val="20"/>
          <w:lang w:val="ja-JP"/>
        </w:rPr>
        <w:t>マルチプレキシング</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多重化</w:t>
      </w:r>
      <w:r w:rsidR="009B55D5" w:rsidRPr="00E73857">
        <w:rPr>
          <w:rFonts w:eastAsia="MS PGothic" w:cs="Tahoma"/>
          <w:bCs w:val="0"/>
          <w:sz w:val="20"/>
          <w:szCs w:val="20"/>
          <w:lang w:val="ja-JP"/>
        </w:rPr>
        <w:t>)</w:t>
      </w:r>
      <w:r w:rsidR="009B55D5" w:rsidRPr="00E73857">
        <w:rPr>
          <w:rFonts w:eastAsia="MS PGothic" w:cs="Tahoma"/>
          <w:bCs w:val="0"/>
          <w:sz w:val="20"/>
          <w:szCs w:val="20"/>
          <w:lang w:val="ja-JP"/>
        </w:rPr>
        <w:t xml:space="preserve">　　</w:t>
      </w:r>
      <w:r w:rsidR="009B55D5" w:rsidRPr="00E73857">
        <w:rPr>
          <w:rFonts w:eastAsia="MS PGothic" w:cs="Tahoma"/>
          <w:b w:val="0"/>
          <w:bCs w:val="0"/>
          <w:sz w:val="20"/>
          <w:szCs w:val="20"/>
          <w:lang w:val="ja-JP"/>
        </w:rPr>
        <w:t>次の目的で使用するハードウェアまたはソフトウェア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「マルチプレキシング」または「プーリング」と呼ばれることがあります</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を使用した場合であっても、必要なライセンス</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種類を問いません</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の数が減じられることはありません。</w:t>
      </w:r>
    </w:p>
    <w:p w14:paraId="69731350"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接続数をプールする。</w:t>
      </w:r>
    </w:p>
    <w:p w14:paraId="69731351"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情報の経路を変更する。</w:t>
      </w:r>
    </w:p>
    <w:p w14:paraId="69731352"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ソフトウェアに直接アクセスする、またはソフトウェアを直接使用するデバイスやユーザーの数を減じる。</w:t>
      </w:r>
    </w:p>
    <w:p w14:paraId="69731353" w14:textId="4C7B6A2D"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.4</w:t>
      </w:r>
      <w:r w:rsidR="009B55D5" w:rsidRPr="00E73857">
        <w:rPr>
          <w:rFonts w:eastAsia="MS PGothic" w:cs="Tahoma"/>
          <w:bCs w:val="0"/>
          <w:sz w:val="20"/>
          <w:szCs w:val="20"/>
        </w:rPr>
        <w:tab/>
      </w:r>
      <w:r w:rsidR="009B55D5" w:rsidRPr="00E73857">
        <w:rPr>
          <w:rFonts w:eastAsia="MS PGothic" w:cs="Tahoma"/>
          <w:bCs w:val="0"/>
          <w:sz w:val="20"/>
          <w:szCs w:val="20"/>
          <w:lang w:val="ja-JP"/>
        </w:rPr>
        <w:t>サーバー</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 xml:space="preserve">ソフトウェアの分離の禁止　　</w:t>
      </w:r>
      <w:r w:rsidR="009B55D5" w:rsidRPr="00E73857">
        <w:rPr>
          <w:rFonts w:eastAsia="MS PGothic" w:cs="Tahoma"/>
          <w:b w:val="0"/>
          <w:bCs w:val="0"/>
          <w:sz w:val="20"/>
          <w:szCs w:val="20"/>
          <w:lang w:val="ja-JP"/>
        </w:rPr>
        <w:t>明示的に許可されている場合を除き、お客様は、</w:t>
      </w:r>
      <w:r w:rsidR="009B55D5" w:rsidRPr="00E73857">
        <w:rPr>
          <w:rFonts w:eastAsia="MS PGothic" w:cs="Tahoma"/>
          <w:b w:val="0"/>
          <w:bCs w:val="0"/>
          <w:sz w:val="20"/>
          <w:szCs w:val="20"/>
          <w:lang w:val="ja-JP"/>
        </w:rPr>
        <w:t xml:space="preserve">1 </w:t>
      </w:r>
      <w:r w:rsidR="009B55D5" w:rsidRPr="00E73857">
        <w:rPr>
          <w:rFonts w:eastAsia="MS PGothic" w:cs="Tahoma"/>
          <w:b w:val="0"/>
          <w:bCs w:val="0"/>
          <w:sz w:val="20"/>
          <w:szCs w:val="20"/>
          <w:lang w:val="ja-JP"/>
        </w:rPr>
        <w:t>つのライセンスに基づいてサーバー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ソフトウェアを分離して複数の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で実行することはできません。この制限は、それらの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が同一の物理ハードウェア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システム上に存在する場合でも適用されます。</w:t>
      </w:r>
    </w:p>
    <w:p w14:paraId="69731354" w14:textId="35A52667"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.5</w:t>
      </w:r>
      <w:r w:rsidR="009B55D5" w:rsidRPr="00E73857">
        <w:rPr>
          <w:rFonts w:eastAsia="MS PGothic" w:cs="Tahoma"/>
          <w:bCs w:val="0"/>
          <w:sz w:val="20"/>
          <w:szCs w:val="20"/>
        </w:rPr>
        <w:tab/>
        <w:t xml:space="preserve">SQL Server Reporting Services </w:t>
      </w:r>
      <w:r w:rsidR="009B55D5" w:rsidRPr="00E73857">
        <w:rPr>
          <w:rFonts w:eastAsia="MS PGothic" w:cs="Tahoma"/>
          <w:bCs w:val="0"/>
          <w:sz w:val="20"/>
          <w:szCs w:val="20"/>
          <w:lang w:val="ja-JP"/>
        </w:rPr>
        <w:t>マップ</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レポート</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 xml:space="preserve">アイテム　　</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と</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アイテムのいずれにも、</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の使用が含まれます。</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または</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アイテム内では、</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を介して提供されるコンテンツ</w:t>
      </w:r>
      <w:r w:rsidR="009B55D5" w:rsidRPr="00E73857">
        <w:rPr>
          <w:rFonts w:eastAsia="MS PGothic" w:cs="Tahoma"/>
          <w:b w:val="0"/>
          <w:bCs w:val="0"/>
          <w:sz w:val="20"/>
          <w:szCs w:val="20"/>
        </w:rPr>
        <w:t xml:space="preserve"> (Geocode </w:t>
      </w:r>
      <w:r w:rsidR="009B55D5" w:rsidRPr="00E73857">
        <w:rPr>
          <w:rFonts w:eastAsia="MS PGothic" w:cs="Tahoma"/>
          <w:b w:val="0"/>
          <w:bCs w:val="0"/>
          <w:sz w:val="20"/>
          <w:szCs w:val="20"/>
          <w:lang w:val="ja-JP"/>
        </w:rPr>
        <w:t>を含む</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のみを使用することができます。</w:t>
      </w:r>
      <w:r w:rsidR="009B55D5" w:rsidRPr="00E73857">
        <w:rPr>
          <w:rFonts w:eastAsia="MS PGothic" w:cs="Tahoma"/>
          <w:b w:val="0"/>
          <w:bCs w:val="0"/>
          <w:color w:val="000000"/>
          <w:sz w:val="20"/>
          <w:szCs w:val="20"/>
          <w:lang w:val="ja-JP"/>
        </w:rPr>
        <w:t>お客様による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の使用には、</w:t>
      </w:r>
      <w:r w:rsidR="009B55D5" w:rsidRPr="00E73857">
        <w:rPr>
          <w:rFonts w:eastAsia="MS PGothic" w:cs="Tahoma"/>
          <w:b w:val="0"/>
          <w:bCs w:val="0"/>
          <w:sz w:val="20"/>
          <w:szCs w:val="20"/>
          <w:lang w:val="ja-JP"/>
        </w:rPr>
        <w:t>go.microsoft.com/?linkid=9710837</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color w:val="000000"/>
          <w:sz w:val="20"/>
          <w:szCs w:val="20"/>
          <w:lang w:val="ja-JP"/>
        </w:rPr>
        <w:t>に掲示される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のエンドユーザー使用条件、および</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sz w:val="20"/>
          <w:szCs w:val="20"/>
          <w:lang w:val="ja-JP"/>
        </w:rPr>
        <w:t xml:space="preserve">go.microsoft.com/fwlink/?LinkID=248686 </w:t>
      </w:r>
      <w:r w:rsidR="009B55D5" w:rsidRPr="00E73857">
        <w:rPr>
          <w:rFonts w:eastAsia="MS PGothic" w:cs="Tahoma"/>
          <w:b w:val="0"/>
          <w:bCs w:val="0"/>
          <w:sz w:val="20"/>
          <w:szCs w:val="20"/>
          <w:lang w:val="ja-JP"/>
        </w:rPr>
        <w:t>に掲示される</w:t>
      </w:r>
      <w:r w:rsidR="009B55D5" w:rsidRPr="00E73857">
        <w:rPr>
          <w:rFonts w:eastAsia="MS PGothic" w:cs="Tahoma"/>
          <w:b w:val="0"/>
          <w:bCs w:val="0"/>
          <w:color w:val="000000"/>
          <w:sz w:val="20"/>
          <w:szCs w:val="20"/>
          <w:lang w:val="ja-JP"/>
        </w:rPr>
        <w:t xml:space="preserve"> Bing </w:t>
      </w:r>
      <w:r w:rsidR="009B55D5" w:rsidRPr="00E73857">
        <w:rPr>
          <w:rFonts w:eastAsia="MS PGothic" w:cs="Tahoma"/>
          <w:b w:val="0"/>
          <w:bCs w:val="0"/>
          <w:color w:val="000000"/>
          <w:sz w:val="20"/>
          <w:szCs w:val="20"/>
          <w:lang w:val="ja-JP"/>
        </w:rPr>
        <w:t>プライバシーに関する声明が適用されます。</w:t>
      </w:r>
    </w:p>
    <w:p w14:paraId="69731355" w14:textId="1BBF0008"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1623E0" w:rsidRPr="00E73857">
        <w:rPr>
          <w:rFonts w:eastAsia="MS PGothic" w:cs="Tahoma"/>
          <w:bCs w:val="0"/>
          <w:sz w:val="20"/>
          <w:szCs w:val="20"/>
        </w:rPr>
        <w:t>.</w:t>
      </w:r>
      <w:r w:rsidR="001623E0" w:rsidRPr="00E73857">
        <w:rPr>
          <w:rFonts w:eastAsia="MS PGothic" w:cs="Tahoma" w:hint="eastAsia"/>
          <w:bCs w:val="0"/>
          <w:sz w:val="20"/>
          <w:szCs w:val="20"/>
        </w:rPr>
        <w:t>6</w:t>
      </w:r>
      <w:r w:rsidR="009B55D5" w:rsidRPr="00E73857">
        <w:rPr>
          <w:rFonts w:eastAsia="MS PGothic" w:cs="Tahoma"/>
          <w:bCs w:val="0"/>
          <w:sz w:val="20"/>
          <w:szCs w:val="20"/>
        </w:rPr>
        <w:tab/>
      </w:r>
      <w:r w:rsidR="009B55D5" w:rsidRPr="00E73857">
        <w:rPr>
          <w:rFonts w:eastAsia="MS PGothic" w:cs="Tahoma"/>
          <w:bCs w:val="0"/>
          <w:sz w:val="20"/>
          <w:szCs w:val="20"/>
          <w:lang w:val="ja-JP"/>
        </w:rPr>
        <w:t>付属の</w:t>
      </w:r>
      <w:r w:rsidR="009B55D5" w:rsidRPr="00E73857">
        <w:rPr>
          <w:rFonts w:eastAsia="MS PGothic" w:cs="Tahoma"/>
          <w:bCs w:val="0"/>
          <w:sz w:val="20"/>
          <w:szCs w:val="20"/>
        </w:rPr>
        <w:t xml:space="preserve"> Microsoft </w:t>
      </w:r>
      <w:r w:rsidR="009B55D5" w:rsidRPr="00E73857">
        <w:rPr>
          <w:rFonts w:eastAsia="MS PGothic" w:cs="Tahoma"/>
          <w:bCs w:val="0"/>
          <w:sz w:val="20"/>
          <w:szCs w:val="20"/>
          <w:lang w:val="ja-JP"/>
        </w:rPr>
        <w:t xml:space="preserve">プログラム　　</w:t>
      </w:r>
      <w:r w:rsidR="009B55D5" w:rsidRPr="00E73857">
        <w:rPr>
          <w:rFonts w:eastAsia="MS PGothic" w:cs="Tahoma"/>
          <w:b w:val="0"/>
          <w:bCs w:val="0"/>
          <w:sz w:val="20"/>
          <w:szCs w:val="20"/>
          <w:lang w:val="ja-JP"/>
        </w:rPr>
        <w:t>本ソフトウェアには、</w:t>
      </w:r>
      <w:r w:rsidR="009B55D5" w:rsidRPr="00E73857">
        <w:rPr>
          <w:rFonts w:eastAsia="MS PGothic" w:cs="Tahoma"/>
          <w:b w:val="0"/>
          <w:bCs w:val="0"/>
          <w:sz w:val="20"/>
          <w:szCs w:val="20"/>
          <w:lang w:val="ja-JP"/>
        </w:rPr>
        <w:t xml:space="preserve">go.microsoft.com/fwlink/?LinkID=298186 </w:t>
      </w:r>
      <w:r w:rsidR="009B55D5" w:rsidRPr="00E73857">
        <w:rPr>
          <w:rFonts w:eastAsia="MS PGothic" w:cs="Tahoma"/>
          <w:b w:val="0"/>
          <w:bCs w:val="0"/>
          <w:sz w:val="20"/>
          <w:szCs w:val="20"/>
          <w:lang w:val="ja-JP"/>
        </w:rPr>
        <w:t>に記載されている他の</w:t>
      </w:r>
      <w:r w:rsidR="009B55D5" w:rsidRPr="00E73857">
        <w:rPr>
          <w:rFonts w:eastAsia="MS PGothic" w:cs="Tahoma"/>
          <w:b w:val="0"/>
          <w:bCs w:val="0"/>
          <w:sz w:val="20"/>
          <w:szCs w:val="20"/>
          <w:lang w:val="ja-JP"/>
        </w:rPr>
        <w:t xml:space="preserve"> Microsoft </w:t>
      </w:r>
      <w:r w:rsidR="009B55D5" w:rsidRPr="00E73857">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69731356"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第三者に関する注意事項　　</w:t>
      </w:r>
      <w:r w:rsidRPr="00E73857">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73857">
        <w:rPr>
          <w:rFonts w:eastAsia="MS PGothic" w:cs="Tahoma"/>
          <w:b w:val="0"/>
          <w:bCs w:val="0"/>
          <w:sz w:val="20"/>
          <w:szCs w:val="20"/>
          <w:lang w:val="ja-JP"/>
        </w:rPr>
        <w:t xml:space="preserve">ASP.NET Ajax CDN </w:t>
      </w:r>
      <w:r w:rsidRPr="00E73857">
        <w:rPr>
          <w:rFonts w:eastAsia="MS PGothic" w:cs="Tahoma"/>
          <w:b w:val="0"/>
          <w:bCs w:val="0"/>
          <w:sz w:val="20"/>
          <w:szCs w:val="20"/>
          <w:lang w:val="ja-JP"/>
        </w:rPr>
        <w:t>の使用条件</w:t>
      </w:r>
      <w:r w:rsidRPr="00E73857">
        <w:rPr>
          <w:rFonts w:eastAsia="MS PGothic" w:cs="Tahoma"/>
          <w:b w:val="0"/>
          <w:bCs w:val="0"/>
          <w:sz w:val="20"/>
          <w:szCs w:val="20"/>
          <w:lang w:val="ja-JP"/>
        </w:rPr>
        <w:t xml:space="preserve"> (www.asp.net/ajaxlibrary/CDN.ashx) </w:t>
      </w:r>
      <w:r w:rsidRPr="00E73857">
        <w:rPr>
          <w:rFonts w:eastAsia="MS PGothic" w:cs="Tahoma"/>
          <w:b w:val="0"/>
          <w:bCs w:val="0"/>
          <w:sz w:val="20"/>
          <w:szCs w:val="20"/>
          <w:lang w:val="ja-JP"/>
        </w:rPr>
        <w:t>を参照してください。</w:t>
      </w:r>
    </w:p>
    <w:p w14:paraId="69731357"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インターネット</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ベースのサービス　　</w:t>
      </w:r>
      <w:r w:rsidRPr="00E73857">
        <w:rPr>
          <w:rFonts w:eastAsia="MS PGothic" w:cs="Tahoma"/>
          <w:b w:val="0"/>
          <w:bCs w:val="0"/>
          <w:sz w:val="20"/>
          <w:szCs w:val="20"/>
          <w:lang w:val="ja-JP"/>
        </w:rPr>
        <w:t>マイクロソフトは、本ソフトウェアについてインターネット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ベースのサービスを提供します。マイクロソフトは随時このサービスを変更または中止できるものとします。</w:t>
      </w:r>
    </w:p>
    <w:p w14:paraId="69731358" w14:textId="77777777" w:rsidR="009B55D5" w:rsidRPr="00E73857" w:rsidRDefault="009B55D5">
      <w:pPr>
        <w:pStyle w:val="Heading1"/>
        <w:widowControl w:val="0"/>
        <w:tabs>
          <w:tab w:val="left" w:pos="1080"/>
        </w:tabs>
        <w:ind w:left="360" w:hanging="360"/>
        <w:rPr>
          <w:rFonts w:eastAsia="MS PGothic" w:cs="Tahoma"/>
          <w:b w:val="0"/>
          <w:bCs w:val="0"/>
          <w:sz w:val="20"/>
          <w:szCs w:val="20"/>
        </w:rPr>
      </w:pPr>
      <w:r w:rsidRPr="00E73857">
        <w:rPr>
          <w:rFonts w:eastAsia="MS PGothic" w:cs="Tahoma"/>
          <w:bCs w:val="0"/>
          <w:sz w:val="20"/>
          <w:szCs w:val="20"/>
          <w:lang w:val="ja-JP"/>
        </w:rPr>
        <w:t>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お客様は、マイクロソフトの事前の書面による許可がない場合、本ソフトウェアのベンチマーク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テストの結果を第三者に対して開示することはできません。ただし、この制限は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には適用されません</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以下を参照</w:t>
      </w:r>
      <w:r w:rsidRPr="00E73857">
        <w:rPr>
          <w:rFonts w:eastAsia="MS PGothic" w:cs="Tahoma"/>
          <w:b w:val="0"/>
          <w:bCs w:val="0"/>
          <w:sz w:val="20"/>
          <w:szCs w:val="20"/>
          <w:lang w:val="ja-JP"/>
        </w:rPr>
        <w:t>)</w:t>
      </w:r>
      <w:r w:rsidRPr="00E73857">
        <w:rPr>
          <w:rFonts w:eastAsia="MS PGothic" w:cs="Tahoma"/>
          <w:b w:val="0"/>
          <w:bCs w:val="0"/>
          <w:sz w:val="20"/>
          <w:szCs w:val="20"/>
          <w:lang w:val="ja-JP"/>
        </w:rPr>
        <w:t>。</w:t>
      </w:r>
    </w:p>
    <w:p w14:paraId="69731359"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.NET Framework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ソフトウェアが含まれています。このソフトウェアは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の一部です。</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ソフトウェアの使用には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のライセンス条項が適用されます。</w:t>
      </w:r>
    </w:p>
    <w:p w14:paraId="6973135A"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Microsoft .NET Framework </w:t>
      </w:r>
      <w:r w:rsidRPr="00E73857">
        <w:rPr>
          <w:rFonts w:eastAsia="MS PGothic" w:cs="Tahoma"/>
          <w:bCs w:val="0"/>
          <w:sz w:val="20"/>
          <w:szCs w:val="20"/>
          <w:lang w:val="ja-JP"/>
        </w:rPr>
        <w:t>のベンチマーク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のコンポーネント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w:t>
      </w:r>
      <w:r w:rsidRPr="00E73857">
        <w:rPr>
          <w:rFonts w:eastAsia="MS PGothic" w:cs="Tahoma"/>
          <w:b w:val="0"/>
          <w:bCs w:val="0"/>
          <w:sz w:val="20"/>
          <w:szCs w:val="20"/>
          <w:lang w:val="ja-JP"/>
        </w:rPr>
        <w:t xml:space="preserve">.NET </w:t>
      </w:r>
      <w:r w:rsidRPr="00E73857">
        <w:rPr>
          <w:rFonts w:eastAsia="MS PGothic" w:cs="Tahoma"/>
          <w:b w:val="0"/>
          <w:bCs w:val="0"/>
          <w:sz w:val="20"/>
          <w:szCs w:val="20"/>
          <w:lang w:val="ja-JP"/>
        </w:rPr>
        <w:t>コンポーネント」といいます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が含まれています。お客様は、これらのコンポーネントの内部ベンチマーク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テストを実施することができます。お客様は、</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で規定された条件に従う限り、コンポーネントのベンチマーク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テストの結果を開示した場合、マイクロソフトは該当する</w:t>
      </w:r>
      <w:r w:rsidRPr="00E73857">
        <w:rPr>
          <w:rFonts w:eastAsia="MS PGothic" w:cs="Tahoma"/>
          <w:b w:val="0"/>
          <w:bCs w:val="0"/>
          <w:sz w:val="20"/>
          <w:szCs w:val="20"/>
          <w:lang w:val="ja-JP"/>
        </w:rPr>
        <w:t xml:space="preserve"> .NET </w:t>
      </w:r>
      <w:r w:rsidRPr="00E73857">
        <w:rPr>
          <w:rFonts w:eastAsia="MS PGothic" w:cs="Tahoma"/>
          <w:b w:val="0"/>
          <w:bCs w:val="0"/>
          <w:sz w:val="20"/>
          <w:szCs w:val="20"/>
          <w:lang w:val="ja-JP"/>
        </w:rPr>
        <w:t>コンポーネントと競合するお客様の製品について、マイクロソフトが実施したベンチマーク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テストの結果を、同じく</w:t>
      </w:r>
      <w:r w:rsidRPr="00E73857">
        <w:rPr>
          <w:rFonts w:eastAsia="MS PGothic" w:cs="Tahoma"/>
          <w:b w:val="0"/>
          <w:bCs w:val="0"/>
          <w:color w:val="FF0000"/>
          <w:sz w:val="20"/>
          <w:szCs w:val="20"/>
          <w:lang w:val="ja-JP"/>
        </w:rPr>
        <w:t xml:space="preserve"> </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に規定された条件に従って開示することができるものとします。</w:t>
      </w:r>
    </w:p>
    <w:p w14:paraId="6973135B"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ライセンスの適用範囲　　</w:t>
      </w:r>
      <w:r w:rsidRPr="00E73857">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6973135C"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本ソフトウェアの技術的な制限を回避して使用すること。</w:t>
      </w:r>
    </w:p>
    <w:p w14:paraId="6973135D"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本ソフトウェアのリバース</w:t>
      </w:r>
      <w:r w:rsidRPr="00E73857">
        <w:rPr>
          <w:rFonts w:eastAsia="MS PGothic"/>
          <w:sz w:val="20"/>
          <w:szCs w:val="20"/>
          <w:lang w:val="ja-JP"/>
        </w:rPr>
        <w:t xml:space="preserve"> </w:t>
      </w:r>
      <w:r w:rsidRPr="00E7385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6973135E"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6973135F"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第三者が複製できるように本ソフトウェア</w:t>
      </w:r>
      <w:r w:rsidRPr="00E73857">
        <w:rPr>
          <w:rFonts w:eastAsia="MS PGothic"/>
          <w:sz w:val="20"/>
          <w:szCs w:val="20"/>
          <w:lang w:val="ja-JP"/>
        </w:rPr>
        <w:t xml:space="preserve"> (</w:t>
      </w:r>
      <w:r w:rsidRPr="00E73857">
        <w:rPr>
          <w:rFonts w:eastAsia="MS PGothic"/>
          <w:sz w:val="20"/>
          <w:szCs w:val="20"/>
          <w:lang w:val="ja-JP"/>
        </w:rPr>
        <w:t>本ソフトウェアに含まれるアプリケーション</w:t>
      </w:r>
      <w:r w:rsidRPr="00E73857">
        <w:rPr>
          <w:rFonts w:eastAsia="MS PGothic"/>
          <w:sz w:val="20"/>
          <w:szCs w:val="20"/>
          <w:lang w:val="ja-JP"/>
        </w:rPr>
        <w:t xml:space="preserve"> </w:t>
      </w:r>
      <w:r w:rsidRPr="00E73857">
        <w:rPr>
          <w:rFonts w:eastAsia="MS PGothic"/>
          <w:sz w:val="20"/>
          <w:szCs w:val="20"/>
          <w:lang w:val="ja-JP"/>
        </w:rPr>
        <w:t>プログラミング</w:t>
      </w:r>
      <w:r w:rsidRPr="00E73857">
        <w:rPr>
          <w:rFonts w:eastAsia="MS PGothic"/>
          <w:sz w:val="20"/>
          <w:szCs w:val="20"/>
          <w:lang w:val="ja-JP"/>
        </w:rPr>
        <w:t xml:space="preserve"> </w:t>
      </w:r>
      <w:r w:rsidRPr="00E73857">
        <w:rPr>
          <w:rFonts w:eastAsia="MS PGothic"/>
          <w:sz w:val="20"/>
          <w:szCs w:val="20"/>
          <w:lang w:val="ja-JP"/>
        </w:rPr>
        <w:t>インターフェイスを含みます</w:t>
      </w:r>
      <w:r w:rsidRPr="00E73857">
        <w:rPr>
          <w:rFonts w:eastAsia="MS PGothic"/>
          <w:sz w:val="20"/>
          <w:szCs w:val="20"/>
          <w:lang w:val="ja-JP"/>
        </w:rPr>
        <w:t xml:space="preserve">) </w:t>
      </w:r>
      <w:r w:rsidRPr="00E73857">
        <w:rPr>
          <w:rFonts w:eastAsia="MS PGothic"/>
          <w:sz w:val="20"/>
          <w:szCs w:val="20"/>
          <w:lang w:val="ja-JP"/>
        </w:rPr>
        <w:t>を公開すること。</w:t>
      </w:r>
    </w:p>
    <w:p w14:paraId="69731360"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本ソフトウェアのデータ</w:t>
      </w:r>
      <w:r w:rsidRPr="00E73857">
        <w:rPr>
          <w:rFonts w:eastAsia="MS PGothic"/>
          <w:sz w:val="20"/>
          <w:szCs w:val="20"/>
          <w:lang w:val="ja-JP"/>
        </w:rPr>
        <w:t xml:space="preserve"> </w:t>
      </w:r>
      <w:r w:rsidRPr="00E73857">
        <w:rPr>
          <w:rFonts w:eastAsia="MS PGothic"/>
          <w:sz w:val="20"/>
          <w:szCs w:val="20"/>
          <w:lang w:val="ja-JP"/>
        </w:rPr>
        <w:t>マッピング</w:t>
      </w:r>
      <w:r w:rsidRPr="00E73857">
        <w:rPr>
          <w:rFonts w:eastAsia="MS PGothic"/>
          <w:sz w:val="20"/>
          <w:szCs w:val="20"/>
          <w:lang w:val="ja-JP"/>
        </w:rPr>
        <w:t xml:space="preserve"> </w:t>
      </w:r>
      <w:r w:rsidRPr="00E73857">
        <w:rPr>
          <w:rFonts w:eastAsia="MS PGothic"/>
          <w:sz w:val="20"/>
          <w:szCs w:val="20"/>
          <w:lang w:val="ja-JP"/>
        </w:rPr>
        <w:t>サービス機能を使用して作成されたドキュメント、テキスト、または画像を共有またはその他の方法で頒布すること。</w:t>
      </w:r>
    </w:p>
    <w:p w14:paraId="69731361"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本ソフトウェアをレンタル、リース、または貸与すること。</w:t>
      </w:r>
    </w:p>
    <w:p w14:paraId="69731362"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本ソフトウェアを商用ソフトウェア</w:t>
      </w:r>
      <w:r w:rsidRPr="00E73857">
        <w:rPr>
          <w:rFonts w:eastAsia="MS PGothic"/>
          <w:sz w:val="20"/>
          <w:szCs w:val="20"/>
          <w:lang w:val="ja-JP"/>
        </w:rPr>
        <w:t xml:space="preserve"> </w:t>
      </w:r>
      <w:r w:rsidRPr="00E73857">
        <w:rPr>
          <w:rFonts w:eastAsia="MS PGothic"/>
          <w:sz w:val="20"/>
          <w:szCs w:val="20"/>
          <w:lang w:val="ja-JP"/>
        </w:rPr>
        <w:t>ホスティング</w:t>
      </w:r>
      <w:r w:rsidRPr="00E73857">
        <w:rPr>
          <w:rFonts w:eastAsia="MS PGothic"/>
          <w:sz w:val="20"/>
          <w:szCs w:val="20"/>
          <w:lang w:val="ja-JP"/>
        </w:rPr>
        <w:t xml:space="preserve"> </w:t>
      </w:r>
      <w:r w:rsidRPr="00E73857">
        <w:rPr>
          <w:rFonts w:eastAsia="MS PGothic"/>
          <w:sz w:val="20"/>
          <w:szCs w:val="20"/>
          <w:lang w:val="ja-JP"/>
        </w:rPr>
        <w:t>サービスで使用すること。</w:t>
      </w:r>
    </w:p>
    <w:p w14:paraId="69731363" w14:textId="77777777" w:rsidR="009B55D5" w:rsidRPr="00E73857" w:rsidRDefault="009B55D5" w:rsidP="00323376">
      <w:pPr>
        <w:pStyle w:val="Bullet2"/>
        <w:widowControl w:val="0"/>
        <w:numPr>
          <w:ilvl w:val="0"/>
          <w:numId w:val="0"/>
        </w:numPr>
        <w:tabs>
          <w:tab w:val="left" w:pos="1080"/>
        </w:tabs>
        <w:ind w:left="357"/>
        <w:outlineLvl w:val="0"/>
        <w:rPr>
          <w:rFonts w:eastAsia="MS PGothic"/>
          <w:sz w:val="20"/>
          <w:szCs w:val="20"/>
        </w:rPr>
      </w:pPr>
      <w:r w:rsidRPr="00E73857">
        <w:rPr>
          <w:rFonts w:eastAsia="MS PGothic"/>
          <w:sz w:val="20"/>
          <w:szCs w:val="20"/>
          <w:lang w:val="ja-JP"/>
        </w:rPr>
        <w:t>さらに、本ソフトウェアに含まれている、任意のロゴ、商標、著作権、電子透かしなどのマイクロソフトまたはそのサプライヤーの表示</w:t>
      </w:r>
      <w:r w:rsidRPr="00E73857">
        <w:rPr>
          <w:rFonts w:eastAsia="MS PGothic"/>
          <w:sz w:val="20"/>
          <w:szCs w:val="20"/>
          <w:lang w:val="ja-JP"/>
        </w:rPr>
        <w:t xml:space="preserve"> (</w:t>
      </w:r>
      <w:r w:rsidRPr="00E73857">
        <w:rPr>
          <w:rFonts w:eastAsia="MS PGothic"/>
          <w:sz w:val="20"/>
          <w:szCs w:val="20"/>
          <w:lang w:val="ja-JP"/>
        </w:rPr>
        <w:t>本ソフトウェアを介してお客様が利用可能な任意のコンテンツを含みます</w:t>
      </w:r>
      <w:r w:rsidRPr="00E73857">
        <w:rPr>
          <w:rFonts w:eastAsia="MS PGothic"/>
          <w:sz w:val="20"/>
          <w:szCs w:val="20"/>
          <w:lang w:val="ja-JP"/>
        </w:rPr>
        <w:t xml:space="preserve">) </w:t>
      </w:r>
      <w:r w:rsidRPr="00E73857">
        <w:rPr>
          <w:rFonts w:eastAsia="MS PGothic"/>
          <w:sz w:val="20"/>
          <w:szCs w:val="20"/>
          <w:lang w:val="ja-JP"/>
        </w:rPr>
        <w:t>を削除、最小化、ブロック、または変更することもできません。</w:t>
      </w:r>
    </w:p>
    <w:p w14:paraId="69731364" w14:textId="77777777" w:rsidR="009B55D5" w:rsidRPr="00E73857" w:rsidRDefault="009B55D5" w:rsidP="00323376">
      <w:pPr>
        <w:pStyle w:val="Heading1"/>
        <w:widowControl w:val="0"/>
        <w:numPr>
          <w:ilvl w:val="0"/>
          <w:numId w:val="0"/>
        </w:numPr>
        <w:tabs>
          <w:tab w:val="left" w:pos="1080"/>
        </w:tabs>
        <w:ind w:left="357"/>
        <w:rPr>
          <w:rFonts w:eastAsia="MS PGothic" w:cs="Tahoma"/>
          <w:b w:val="0"/>
          <w:bCs w:val="0"/>
          <w:sz w:val="20"/>
          <w:szCs w:val="20"/>
        </w:rPr>
      </w:pPr>
      <w:r w:rsidRPr="00E73857">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9731365"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バックアップ用の複製　　</w:t>
      </w:r>
      <w:r w:rsidRPr="00E73857">
        <w:rPr>
          <w:rFonts w:eastAsia="MS PGothic" w:cs="Tahoma"/>
          <w:b w:val="0"/>
          <w:bCs w:val="0"/>
          <w:sz w:val="20"/>
          <w:szCs w:val="20"/>
          <w:lang w:val="ja-JP"/>
        </w:rPr>
        <w:t>お客様は、本ソフトウェア媒体のバックアップ用の複製を</w:t>
      </w:r>
      <w:r w:rsidRPr="00E73857">
        <w:rPr>
          <w:rFonts w:eastAsia="MS PGothic" w:cs="Tahoma"/>
          <w:b w:val="0"/>
          <w:bCs w:val="0"/>
          <w:sz w:val="20"/>
          <w:szCs w:val="20"/>
          <w:lang w:val="ja-JP"/>
        </w:rPr>
        <w:t xml:space="preserve"> 1 </w:t>
      </w:r>
      <w:r w:rsidRPr="00E7385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69731366"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ドキュメンテーション　　</w:t>
      </w:r>
      <w:r w:rsidRPr="00E7385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9731367"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再販禁止ソフトウェア　　</w:t>
      </w:r>
      <w:r w:rsidRPr="00E73857">
        <w:rPr>
          <w:rFonts w:eastAsia="MS PGothic" w:cs="Tahoma"/>
          <w:b w:val="0"/>
          <w:bCs w:val="0"/>
          <w:sz w:val="20"/>
          <w:szCs w:val="20"/>
          <w:lang w:val="ja-JP"/>
        </w:rPr>
        <w:t>お客様は、「</w:t>
      </w:r>
      <w:r w:rsidRPr="00E73857">
        <w:rPr>
          <w:rFonts w:eastAsia="MS PGothic" w:cs="Tahoma"/>
          <w:b w:val="0"/>
          <w:bCs w:val="0"/>
          <w:sz w:val="20"/>
          <w:szCs w:val="20"/>
          <w:lang w:val="ja-JP"/>
        </w:rPr>
        <w:t>NFR</w:t>
      </w:r>
      <w:r w:rsidRPr="00E73857">
        <w:rPr>
          <w:rFonts w:eastAsia="MS PGothic" w:cs="Tahoma"/>
          <w:b w:val="0"/>
          <w:bCs w:val="0"/>
          <w:sz w:val="20"/>
          <w:szCs w:val="20"/>
          <w:lang w:val="ja-JP"/>
        </w:rPr>
        <w:t>」または「再販禁止</w:t>
      </w:r>
      <w:r w:rsidRPr="00E73857">
        <w:rPr>
          <w:rFonts w:eastAsia="MS PGothic" w:cs="Tahoma"/>
          <w:b w:val="0"/>
          <w:bCs w:val="0"/>
          <w:sz w:val="20"/>
          <w:szCs w:val="20"/>
          <w:lang w:val="ja-JP"/>
        </w:rPr>
        <w:t xml:space="preserve"> (Not for Resale)</w:t>
      </w:r>
      <w:r w:rsidRPr="00E73857">
        <w:rPr>
          <w:rFonts w:eastAsia="MS PGothic" w:cs="Tahoma"/>
          <w:b w:val="0"/>
          <w:bCs w:val="0"/>
          <w:sz w:val="20"/>
          <w:szCs w:val="20"/>
          <w:lang w:val="ja-JP"/>
        </w:rPr>
        <w:t>」の表示のあるソフトウェアを販売することはできません。</w:t>
      </w:r>
    </w:p>
    <w:p w14:paraId="69731368" w14:textId="77777777" w:rsidR="009B55D5" w:rsidRPr="00E73857" w:rsidRDefault="009B55D5">
      <w:pPr>
        <w:pStyle w:val="Heading1"/>
        <w:widowControl w:val="0"/>
        <w:tabs>
          <w:tab w:val="num" w:pos="720"/>
          <w:tab w:val="left" w:pos="1080"/>
        </w:tabs>
        <w:ind w:left="360" w:hanging="360"/>
        <w:rPr>
          <w:rFonts w:eastAsia="MS PGothic" w:cs="Tahoma"/>
          <w:b w:val="0"/>
          <w:bCs w:val="0"/>
          <w:sz w:val="20"/>
          <w:szCs w:val="20"/>
        </w:rPr>
      </w:pPr>
      <w:r w:rsidRPr="00E73857">
        <w:rPr>
          <w:rFonts w:eastAsia="MS PGothic" w:cs="Tahoma"/>
          <w:bCs w:val="0"/>
          <w:sz w:val="20"/>
          <w:szCs w:val="20"/>
          <w:lang w:val="ja-JP"/>
        </w:rPr>
        <w:t xml:space="preserve">Academic Edition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w:t>
      </w:r>
      <w:r w:rsidRPr="00E73857">
        <w:rPr>
          <w:rFonts w:eastAsia="MS PGothic" w:cs="Tahoma"/>
          <w:b w:val="0"/>
          <w:bCs w:val="0"/>
          <w:sz w:val="20"/>
          <w:szCs w:val="20"/>
          <w:lang w:val="ja-JP"/>
        </w:rPr>
        <w:t>Academic Edition</w:t>
      </w:r>
      <w:r w:rsidRPr="00E73857">
        <w:rPr>
          <w:rFonts w:eastAsia="MS PGothic" w:cs="Tahoma"/>
          <w:b w:val="0"/>
          <w:bCs w:val="0"/>
          <w:sz w:val="20"/>
          <w:szCs w:val="20"/>
          <w:lang w:val="ja-JP"/>
        </w:rPr>
        <w:t>」または「</w:t>
      </w:r>
      <w:r w:rsidRPr="00E73857">
        <w:rPr>
          <w:rFonts w:eastAsia="MS PGothic" w:cs="Tahoma"/>
          <w:b w:val="0"/>
          <w:bCs w:val="0"/>
          <w:sz w:val="20"/>
          <w:szCs w:val="20"/>
          <w:lang w:val="ja-JP"/>
        </w:rPr>
        <w:t>AE</w:t>
      </w:r>
      <w:r w:rsidRPr="00E7385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E73857">
        <w:rPr>
          <w:rFonts w:eastAsia="MS PGothic" w:cs="Tahoma"/>
          <w:b w:val="0"/>
          <w:bCs w:val="0"/>
          <w:sz w:val="20"/>
          <w:szCs w:val="20"/>
          <w:lang w:val="ja-JP"/>
        </w:rPr>
        <w:t xml:space="preserve">www.microsoft.com/education </w:t>
      </w:r>
      <w:r w:rsidRPr="00E73857">
        <w:rPr>
          <w:rFonts w:eastAsia="MS PGothic" w:cs="Tahoma"/>
          <w:b w:val="0"/>
          <w:bCs w:val="0"/>
          <w:sz w:val="20"/>
          <w:szCs w:val="20"/>
          <w:lang w:val="ja-JP"/>
        </w:rPr>
        <w:t>をご覧になるか、またはお住まいの地域のマイクロソフトの関連会社までお問い合わせください。</w:t>
      </w:r>
    </w:p>
    <w:p w14:paraId="69731369"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第三者への譲渡　　</w:t>
      </w:r>
      <w:r w:rsidRPr="00E7385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ターンキー</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アプリケーションまたはアプリケーション群</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以下「統合ソリューション」といいます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の譲渡の一環として、直接別のエンド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ユーザーに譲渡することができます。譲渡に先立ち、エンド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973136A"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輸出規制　　</w:t>
      </w:r>
      <w:r w:rsidRPr="00E73857">
        <w:rPr>
          <w:rFonts w:eastAsia="MS PGothic" w:cs="Tahoma"/>
          <w:b w:val="0"/>
          <w:bCs w:val="0"/>
          <w:sz w:val="20"/>
          <w:szCs w:val="20"/>
          <w:lang w:val="ja-JP"/>
        </w:rPr>
        <w:t>本ソフトウェアは米国</w:t>
      </w:r>
      <w:r w:rsidRPr="00E73857">
        <w:rPr>
          <w:rFonts w:eastAsia="MS PGothic" w:cs="Tahoma"/>
          <w:b w:val="0"/>
          <w:bCs w:val="0"/>
          <w:color w:val="000000"/>
          <w:sz w:val="20"/>
          <w:szCs w:val="20"/>
          <w:lang w:val="ja-JP"/>
        </w:rPr>
        <w:t>および日本国の輸出に関する規制の対象となります。</w:t>
      </w:r>
      <w:r w:rsidRPr="00E73857">
        <w:rPr>
          <w:rFonts w:eastAsia="MS PGothic" w:cs="Tahoma"/>
          <w:b w:val="0"/>
          <w:bCs w:val="0"/>
          <w:sz w:val="20"/>
          <w:szCs w:val="20"/>
          <w:lang w:val="ja-JP"/>
        </w:rPr>
        <w:t>お客様は、本ソフトウェアに適用されるすべての国内法および国際法</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輸出対象国、エンド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ユーザー、およびエンド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ユーザーによる使用に関する制限を含みます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を遵守しなければなりません。詳細については、</w:t>
      </w:r>
      <w:r w:rsidR="00F933B4" w:rsidRPr="00E73857">
        <w:rPr>
          <w:b w:val="0"/>
          <w:sz w:val="20"/>
          <w:szCs w:val="20"/>
        </w:rPr>
        <w:t>www.microsoft.com/exporting</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をご参照ください。</w:t>
      </w:r>
    </w:p>
    <w:p w14:paraId="6973136B"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完全なる合意　　</w:t>
      </w:r>
      <w:r w:rsidRPr="00E979FE">
        <w:rPr>
          <w:rFonts w:eastAsia="MS PGothic" w:cs="Tahoma"/>
          <w:b w:val="0"/>
          <w:bCs w:val="0"/>
          <w:sz w:val="20"/>
          <w:szCs w:val="24"/>
          <w:lang w:val="ja-JP"/>
        </w:rPr>
        <w:t>本契約、ならびに追加物、更新プログラム、インターネット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14:paraId="6973136C"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法的効力　　</w:t>
      </w:r>
      <w:r w:rsidRPr="00E979FE">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973136D"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非フォールト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　　本ソフトウェアはフォールト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トレラントではありません。お客様に許諾される統合ソフトウェア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アプリケーションまたはアプリケーション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973136E"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マイクロソフトの保証の不存在　　お客様は、お客様が本ソフトウェアを取得した</w:t>
      </w:r>
      <w:r w:rsidRPr="00E979FE">
        <w:rPr>
          <w:rFonts w:eastAsia="MS PGothic" w:cs="Tahoma"/>
          <w:bCs w:val="0"/>
          <w:sz w:val="20"/>
          <w:szCs w:val="24"/>
          <w:lang w:val="ja-JP"/>
        </w:rPr>
        <w:t xml:space="preserve"> (A) </w:t>
      </w:r>
      <w:r w:rsidRPr="00E979FE">
        <w:rPr>
          <w:rFonts w:eastAsia="MS PGothic" w:cs="Tahoma"/>
          <w:bCs w:val="0"/>
          <w:sz w:val="20"/>
          <w:szCs w:val="24"/>
          <w:lang w:val="ja-JP"/>
        </w:rPr>
        <w:t>ソフトウェアまたは</w:t>
      </w:r>
      <w:r w:rsidRPr="00E979FE">
        <w:rPr>
          <w:rFonts w:eastAsia="MS PGothic" w:cs="Tahoma"/>
          <w:bCs w:val="0"/>
          <w:sz w:val="20"/>
          <w:szCs w:val="24"/>
          <w:lang w:val="ja-JP"/>
        </w:rPr>
        <w:t xml:space="preserve"> (B) </w:t>
      </w:r>
      <w:r w:rsidRPr="00E979FE">
        <w:rPr>
          <w:rFonts w:eastAsia="MS PGothic" w:cs="Tahoma"/>
          <w:bCs w:val="0"/>
          <w:sz w:val="20"/>
          <w:szCs w:val="24"/>
          <w:lang w:val="ja-JP"/>
        </w:rPr>
        <w:t>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6973136F"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79FE">
        <w:rPr>
          <w:rFonts w:eastAsia="MS PGothic" w:cs="Tahoma"/>
          <w:bCs w:val="0"/>
          <w:sz w:val="20"/>
          <w:szCs w:val="24"/>
          <w:lang w:val="ja-JP"/>
        </w:rPr>
        <w:t xml:space="preserve"> (</w:t>
      </w:r>
      <w:r w:rsidRPr="00E979FE">
        <w:rPr>
          <w:rFonts w:eastAsia="MS PGothic" w:cs="Tahoma"/>
          <w:bCs w:val="0"/>
          <w:sz w:val="20"/>
          <w:szCs w:val="24"/>
          <w:lang w:val="ja-JP"/>
        </w:rPr>
        <w:t>ただし、これに限定されるものではありません</w:t>
      </w:r>
      <w:r w:rsidRPr="00E979FE">
        <w:rPr>
          <w:rFonts w:eastAsia="MS PGothic" w:cs="Tahoma"/>
          <w:bCs w:val="0"/>
          <w:sz w:val="20"/>
          <w:szCs w:val="24"/>
          <w:lang w:val="ja-JP"/>
        </w:rPr>
        <w:t>)</w:t>
      </w:r>
      <w:r w:rsidRPr="00E979FE">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E979FE">
        <w:rPr>
          <w:rFonts w:eastAsia="MS PGothic" w:cs="Tahoma"/>
          <w:bCs w:val="0"/>
          <w:sz w:val="20"/>
          <w:szCs w:val="24"/>
          <w:lang w:val="ja-JP"/>
        </w:rPr>
        <w:t xml:space="preserve">250 </w:t>
      </w:r>
      <w:r w:rsidRPr="00E979FE">
        <w:rPr>
          <w:rFonts w:eastAsia="MS PGothic" w:cs="Tahoma"/>
          <w:bCs w:val="0"/>
          <w:sz w:val="20"/>
          <w:szCs w:val="24"/>
          <w:lang w:val="ja-JP"/>
        </w:rPr>
        <w:t>米ドル</w:t>
      </w:r>
      <w:r w:rsidRPr="00E979FE">
        <w:rPr>
          <w:rFonts w:eastAsia="MS PGothic" w:cs="Tahoma"/>
          <w:bCs w:val="0"/>
          <w:sz w:val="20"/>
          <w:szCs w:val="24"/>
          <w:lang w:val="ja-JP"/>
        </w:rPr>
        <w:t xml:space="preserve"> (US$250.00) </w:t>
      </w:r>
      <w:r w:rsidRPr="00E979FE">
        <w:rPr>
          <w:rFonts w:eastAsia="MS PGothic" w:cs="Tahoma"/>
          <w:bCs w:val="0"/>
          <w:sz w:val="20"/>
          <w:szCs w:val="24"/>
          <w:lang w:val="ja-JP"/>
        </w:rPr>
        <w:t>を超える金額について、一切責任を負いません。</w:t>
      </w:r>
    </w:p>
    <w:p w14:paraId="69731370" w14:textId="77777777" w:rsidR="009B55D5" w:rsidRPr="00E979FE" w:rsidRDefault="009B55D5">
      <w:pPr>
        <w:pStyle w:val="Heading1"/>
        <w:widowControl w:val="0"/>
        <w:tabs>
          <w:tab w:val="num" w:pos="720"/>
          <w:tab w:val="left" w:pos="1080"/>
        </w:tabs>
        <w:ind w:left="360" w:hanging="360"/>
        <w:rPr>
          <w:rFonts w:eastAsia="MS PGothic" w:cs="Tahoma"/>
          <w:bCs w:val="0"/>
          <w:szCs w:val="24"/>
        </w:rPr>
      </w:pPr>
      <w:r w:rsidRPr="00E979FE">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69731371" w14:textId="77777777" w:rsidR="009B55D5" w:rsidRPr="00515B1A" w:rsidRDefault="009B55D5" w:rsidP="00515B1A">
      <w:pPr>
        <w:pStyle w:val="Heading1"/>
        <w:numPr>
          <w:ilvl w:val="0"/>
          <w:numId w:val="0"/>
        </w:numPr>
        <w:tabs>
          <w:tab w:val="num" w:pos="720"/>
          <w:tab w:val="left" w:pos="1080"/>
        </w:tabs>
        <w:ind w:left="-360"/>
        <w:rPr>
          <w:rFonts w:eastAsia="MS PGothic" w:cs="Tahoma"/>
          <w:b w:val="0"/>
          <w:bCs w:val="0"/>
          <w:szCs w:val="24"/>
        </w:rPr>
      </w:pPr>
      <w:r w:rsidRPr="00515B1A">
        <w:rPr>
          <w:rFonts w:eastAsia="MS PGothic" w:cs="Tahoma"/>
          <w:b w:val="0"/>
          <w:bCs w:val="0"/>
          <w:szCs w:val="24"/>
        </w:rPr>
        <w:t>Microsoft</w:t>
      </w:r>
      <w:r w:rsidRPr="00515B1A">
        <w:rPr>
          <w:rFonts w:eastAsia="MS PGothic" w:cs="Tahoma"/>
          <w:b w:val="0"/>
          <w:bCs w:val="0"/>
          <w:szCs w:val="24"/>
          <w:lang w:val="ja-JP"/>
        </w:rPr>
        <w:t>、</w:t>
      </w:r>
      <w:r w:rsidRPr="00515B1A">
        <w:rPr>
          <w:rFonts w:eastAsia="MS PGothic" w:cs="Tahoma"/>
          <w:b w:val="0"/>
          <w:bCs w:val="0"/>
          <w:szCs w:val="24"/>
        </w:rPr>
        <w:t xml:space="preserve">SQL Server </w:t>
      </w:r>
      <w:r w:rsidRPr="00515B1A">
        <w:rPr>
          <w:rFonts w:eastAsia="MS PGothic" w:cs="Tahoma"/>
          <w:b w:val="0"/>
          <w:bCs w:val="0"/>
          <w:szCs w:val="24"/>
          <w:lang w:val="ja-JP"/>
        </w:rPr>
        <w:t>および</w:t>
      </w:r>
      <w:r w:rsidRPr="00515B1A">
        <w:rPr>
          <w:rFonts w:eastAsia="MS PGothic" w:cs="Tahoma"/>
          <w:b w:val="0"/>
          <w:bCs w:val="0"/>
          <w:szCs w:val="24"/>
        </w:rPr>
        <w:t xml:space="preserve"> Windows </w:t>
      </w:r>
      <w:r w:rsidRPr="00515B1A">
        <w:rPr>
          <w:rFonts w:eastAsia="MS PGothic" w:cs="Tahoma"/>
          <w:b w:val="0"/>
          <w:bCs w:val="0"/>
          <w:szCs w:val="24"/>
          <w:lang w:val="ja-JP"/>
        </w:rPr>
        <w:t>は、米国</w:t>
      </w:r>
      <w:r w:rsidRPr="00515B1A">
        <w:rPr>
          <w:rFonts w:eastAsia="MS PGothic" w:cs="Tahoma"/>
          <w:b w:val="0"/>
          <w:bCs w:val="0"/>
          <w:szCs w:val="24"/>
        </w:rPr>
        <w:t xml:space="preserve"> Microsoft Corporation </w:t>
      </w:r>
      <w:r w:rsidRPr="00515B1A">
        <w:rPr>
          <w:rFonts w:eastAsia="MS PGothic" w:cs="Tahoma"/>
          <w:b w:val="0"/>
          <w:bCs w:val="0"/>
          <w:szCs w:val="24"/>
          <w:lang w:val="ja-JP"/>
        </w:rPr>
        <w:t>の米国およびその他の国における登録商標です。</w:t>
      </w:r>
    </w:p>
    <w:sectPr w:rsidR="009B55D5" w:rsidRPr="00515B1A" w:rsidSect="0059275A">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0CBD3"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CCC81E6"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0B6524BC" w14:textId="77777777" w:rsidR="008D5514" w:rsidRDefault="008D5514">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31378" w14:textId="0970F8BE" w:rsidR="009B55D5" w:rsidRDefault="009B55D5" w:rsidP="009830E5">
    <w:pPr>
      <w:pStyle w:val="Footer"/>
      <w:rPr>
        <w:rFonts w:ascii="MS Mincho"/>
        <w:sz w:val="18"/>
        <w:szCs w:val="24"/>
      </w:rPr>
    </w:pPr>
    <w:r>
      <w:rPr>
        <w:noProof/>
        <w:sz w:val="18"/>
        <w:szCs w:val="24"/>
      </w:rPr>
      <w:t>ISV Royalty Agreement EULA (</w:t>
    </w:r>
    <w:r w:rsidR="009830E5">
      <w:rPr>
        <w:noProof/>
        <w:sz w:val="18"/>
        <w:szCs w:val="24"/>
      </w:rPr>
      <w:t xml:space="preserve">July </w:t>
    </w:r>
    <w:r>
      <w:rPr>
        <w:noProof/>
        <w:sz w:val="18"/>
        <w:szCs w:val="24"/>
      </w:rPr>
      <w:t>1, 2014)</w:t>
    </w:r>
    <w:r>
      <w:rPr>
        <w:rFonts w:ascii="MS Mincho"/>
        <w:sz w:val="18"/>
        <w:szCs w:val="24"/>
      </w:rPr>
      <w:tab/>
    </w:r>
    <w:r>
      <w:rPr>
        <w:rFonts w:ascii="MS Mincho"/>
        <w:sz w:val="18"/>
        <w:szCs w:val="24"/>
      </w:rPr>
      <w:tab/>
    </w:r>
    <w:r>
      <w:rPr>
        <w:noProof/>
        <w:sz w:val="18"/>
        <w:szCs w:val="24"/>
      </w:rPr>
      <w:t xml:space="preserve">Page </w:t>
    </w:r>
    <w:r w:rsidR="00FC7CFD">
      <w:rPr>
        <w:noProof/>
        <w:sz w:val="18"/>
        <w:szCs w:val="24"/>
      </w:rPr>
      <w:fldChar w:fldCharType="begin"/>
    </w:r>
    <w:r>
      <w:rPr>
        <w:noProof/>
        <w:sz w:val="18"/>
        <w:szCs w:val="24"/>
      </w:rPr>
      <w:instrText xml:space="preserve"> PAGE </w:instrText>
    </w:r>
    <w:r w:rsidR="00FC7CFD">
      <w:rPr>
        <w:noProof/>
        <w:sz w:val="18"/>
        <w:szCs w:val="24"/>
      </w:rPr>
      <w:fldChar w:fldCharType="separate"/>
    </w:r>
    <w:r w:rsidR="00223E6F">
      <w:rPr>
        <w:noProof/>
        <w:sz w:val="18"/>
        <w:szCs w:val="24"/>
      </w:rPr>
      <w:t>3</w:t>
    </w:r>
    <w:r w:rsidR="00FC7CFD">
      <w:rPr>
        <w:noProof/>
        <w:sz w:val="18"/>
        <w:szCs w:val="24"/>
      </w:rPr>
      <w:fldChar w:fldCharType="end"/>
    </w:r>
    <w:r>
      <w:rPr>
        <w:noProof/>
        <w:sz w:val="18"/>
        <w:szCs w:val="24"/>
      </w:rPr>
      <w:t xml:space="preserve"> of </w:t>
    </w:r>
    <w:r w:rsidR="00FC7CFD">
      <w:rPr>
        <w:noProof/>
        <w:sz w:val="18"/>
        <w:szCs w:val="24"/>
      </w:rPr>
      <w:fldChar w:fldCharType="begin"/>
    </w:r>
    <w:r>
      <w:rPr>
        <w:noProof/>
        <w:sz w:val="18"/>
        <w:szCs w:val="24"/>
      </w:rPr>
      <w:instrText xml:space="preserve"> NUMPAGES </w:instrText>
    </w:r>
    <w:r w:rsidR="00FC7CFD">
      <w:rPr>
        <w:noProof/>
        <w:sz w:val="18"/>
        <w:szCs w:val="24"/>
      </w:rPr>
      <w:fldChar w:fldCharType="separate"/>
    </w:r>
    <w:r w:rsidR="00223E6F">
      <w:rPr>
        <w:noProof/>
        <w:sz w:val="18"/>
        <w:szCs w:val="24"/>
      </w:rPr>
      <w:t>3</w:t>
    </w:r>
    <w:r w:rsidR="00FC7CFD">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81FCF"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E7FF5E8"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6BF053F" w14:textId="77777777" w:rsidR="008D5514" w:rsidRDefault="008D5514">
      <w:pPr>
        <w:spacing w:before="0" w:after="0"/>
        <w:rPr>
          <w:rFonts w:ascii="MS Mincho" w:hAnsi="Times New Roman" w:cs="Times New Roman"/>
          <w:szCs w:val="24"/>
        </w:rPr>
      </w:pPr>
    </w:p>
  </w:footnote>
  <w:footnote w:id="2">
    <w:p w14:paraId="58608688" w14:textId="77777777" w:rsidR="00F43D0D" w:rsidRDefault="00F43D0D" w:rsidP="00F43D0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6973137B"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本契約の下でエンド</w:t>
      </w:r>
      <w:r w:rsidRPr="00195CD9">
        <w:rPr>
          <w:rFonts w:eastAsia="MS PGothic" w:cs="Tahoma"/>
          <w:bCs w:val="0"/>
          <w:szCs w:val="24"/>
          <w:lang w:val="ja-JP"/>
        </w:rPr>
        <w:t xml:space="preserve"> </w:t>
      </w:r>
      <w:r w:rsidRPr="00195CD9">
        <w:rPr>
          <w:rFonts w:eastAsia="MS PGothic" w:cs="Tahoma"/>
          <w:bCs w:val="0"/>
          <w:szCs w:val="24"/>
          <w:lang w:val="ja-JP"/>
        </w:rPr>
        <w:t>ユーザーにライセンスを許諾しているサーバー</w:t>
      </w:r>
      <w:r w:rsidRPr="00195CD9">
        <w:rPr>
          <w:rFonts w:eastAsia="MS PGothic" w:cs="Tahoma"/>
          <w:bCs w:val="0"/>
          <w:szCs w:val="24"/>
          <w:lang w:val="ja-JP"/>
        </w:rPr>
        <w:t xml:space="preserve"> </w:t>
      </w:r>
      <w:r w:rsidRPr="00195CD9">
        <w:rPr>
          <w:rFonts w:eastAsia="MS PGothic" w:cs="Tahoma"/>
          <w:bCs w:val="0"/>
          <w:szCs w:val="24"/>
          <w:lang w:val="ja-JP"/>
        </w:rPr>
        <w:t>ライセンスの合計数を明記してください。</w:t>
      </w:r>
    </w:p>
  </w:footnote>
  <w:footnote w:id="4">
    <w:p w14:paraId="6973137C"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ソフトウェアのインスタンスに直接または間接的にアクセスする可能性のあるユーザー</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 w:id="5">
    <w:p w14:paraId="6973137D" w14:textId="77777777" w:rsidR="009B55D5" w:rsidRDefault="009B55D5">
      <w:pPr>
        <w:pStyle w:val="Footnote"/>
        <w:rPr>
          <w:rFonts w:ascii="MS Mincho" w:hAnsi="Times New Roman"/>
          <w:bCs w:val="0"/>
          <w:szCs w:val="24"/>
        </w:rPr>
      </w:pPr>
      <w:r w:rsidRPr="00195CD9">
        <w:rPr>
          <w:rFonts w:eastAsia="MS PGothic" w:cs="Tahoma"/>
          <w:bCs w:val="0"/>
          <w:szCs w:val="24"/>
          <w:vertAlign w:val="superscript"/>
        </w:rPr>
        <w:footnoteRef/>
      </w:r>
      <w:r w:rsidRPr="00195CD9">
        <w:rPr>
          <w:rFonts w:eastAsia="MS PGothic" w:cs="Tahoma"/>
          <w:bCs w:val="0"/>
          <w:szCs w:val="24"/>
          <w:vertAlign w:val="superscript"/>
        </w:rPr>
        <w:t xml:space="preserve"> </w:t>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ソフトウェアのインスタンスに直接または間接的にアクセスする可能性のあるデバイス</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E8F461D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XF3C2tW3mdVEUqWgzBkUyI9DoTKr0YybobUZuSlFgGSqoHxJcU/CDc35thO1/ne2tSfLPopc78bp+AqEh3wYkQ==" w:salt="gWnySJAtQG3VqgvWAq8Owg=="/>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8A4"/>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264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56BDC"/>
    <w:rsid w:val="0016220C"/>
    <w:rsid w:val="001623E0"/>
    <w:rsid w:val="00166CD8"/>
    <w:rsid w:val="001673F8"/>
    <w:rsid w:val="00195CD9"/>
    <w:rsid w:val="001A4D34"/>
    <w:rsid w:val="001B0BB7"/>
    <w:rsid w:val="001B1328"/>
    <w:rsid w:val="001B23D3"/>
    <w:rsid w:val="001B4F57"/>
    <w:rsid w:val="001C176D"/>
    <w:rsid w:val="001C27A1"/>
    <w:rsid w:val="001C69FE"/>
    <w:rsid w:val="001E252C"/>
    <w:rsid w:val="00223E6F"/>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3207"/>
    <w:rsid w:val="003156EB"/>
    <w:rsid w:val="00320DAE"/>
    <w:rsid w:val="00323376"/>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7794F"/>
    <w:rsid w:val="0048402A"/>
    <w:rsid w:val="004853BA"/>
    <w:rsid w:val="004966B4"/>
    <w:rsid w:val="004A03DF"/>
    <w:rsid w:val="004A07EF"/>
    <w:rsid w:val="004B7E55"/>
    <w:rsid w:val="004C5098"/>
    <w:rsid w:val="004D70C1"/>
    <w:rsid w:val="004E1BD4"/>
    <w:rsid w:val="004E679B"/>
    <w:rsid w:val="004F008F"/>
    <w:rsid w:val="004F1E15"/>
    <w:rsid w:val="0050143D"/>
    <w:rsid w:val="00506685"/>
    <w:rsid w:val="00515B1A"/>
    <w:rsid w:val="00516399"/>
    <w:rsid w:val="005209F1"/>
    <w:rsid w:val="0052753A"/>
    <w:rsid w:val="00537B87"/>
    <w:rsid w:val="00560828"/>
    <w:rsid w:val="00561B31"/>
    <w:rsid w:val="0056655E"/>
    <w:rsid w:val="0057151A"/>
    <w:rsid w:val="0058562E"/>
    <w:rsid w:val="0059275A"/>
    <w:rsid w:val="00596D83"/>
    <w:rsid w:val="00597D97"/>
    <w:rsid w:val="005A2897"/>
    <w:rsid w:val="005A6F9C"/>
    <w:rsid w:val="005A74A0"/>
    <w:rsid w:val="005A7C65"/>
    <w:rsid w:val="005B15C5"/>
    <w:rsid w:val="005B56E3"/>
    <w:rsid w:val="005C0425"/>
    <w:rsid w:val="005C2D49"/>
    <w:rsid w:val="005C7FCF"/>
    <w:rsid w:val="005D517D"/>
    <w:rsid w:val="005E3364"/>
    <w:rsid w:val="005E72ED"/>
    <w:rsid w:val="005F6693"/>
    <w:rsid w:val="005F7390"/>
    <w:rsid w:val="00605531"/>
    <w:rsid w:val="00606DD6"/>
    <w:rsid w:val="00613948"/>
    <w:rsid w:val="006214A8"/>
    <w:rsid w:val="006226F3"/>
    <w:rsid w:val="00625F55"/>
    <w:rsid w:val="006524C3"/>
    <w:rsid w:val="006561C3"/>
    <w:rsid w:val="00665211"/>
    <w:rsid w:val="006659F8"/>
    <w:rsid w:val="00672044"/>
    <w:rsid w:val="0069245F"/>
    <w:rsid w:val="006A025E"/>
    <w:rsid w:val="006A772B"/>
    <w:rsid w:val="006B0A99"/>
    <w:rsid w:val="006C577D"/>
    <w:rsid w:val="006D163D"/>
    <w:rsid w:val="006D75E8"/>
    <w:rsid w:val="00705AC2"/>
    <w:rsid w:val="00707087"/>
    <w:rsid w:val="0072484D"/>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87E"/>
    <w:rsid w:val="008D5514"/>
    <w:rsid w:val="0090311D"/>
    <w:rsid w:val="00907C57"/>
    <w:rsid w:val="0091390D"/>
    <w:rsid w:val="00924686"/>
    <w:rsid w:val="00934AA3"/>
    <w:rsid w:val="00941C4C"/>
    <w:rsid w:val="009641D1"/>
    <w:rsid w:val="009717F0"/>
    <w:rsid w:val="009749C8"/>
    <w:rsid w:val="00975025"/>
    <w:rsid w:val="00976BBA"/>
    <w:rsid w:val="009830E5"/>
    <w:rsid w:val="00986829"/>
    <w:rsid w:val="00994654"/>
    <w:rsid w:val="009A2F53"/>
    <w:rsid w:val="009B02A8"/>
    <w:rsid w:val="009B55D5"/>
    <w:rsid w:val="009C1F24"/>
    <w:rsid w:val="009D3109"/>
    <w:rsid w:val="009D4156"/>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1F62"/>
    <w:rsid w:val="00A90133"/>
    <w:rsid w:val="00A94BDF"/>
    <w:rsid w:val="00A97E95"/>
    <w:rsid w:val="00AA5929"/>
    <w:rsid w:val="00AE2893"/>
    <w:rsid w:val="00AF2D5C"/>
    <w:rsid w:val="00AF4CA3"/>
    <w:rsid w:val="00AF719C"/>
    <w:rsid w:val="00B00614"/>
    <w:rsid w:val="00B023BE"/>
    <w:rsid w:val="00B121CE"/>
    <w:rsid w:val="00B14A9D"/>
    <w:rsid w:val="00B155B4"/>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85D21"/>
    <w:rsid w:val="00CA6A9A"/>
    <w:rsid w:val="00CB28FB"/>
    <w:rsid w:val="00CB6056"/>
    <w:rsid w:val="00CB6DDE"/>
    <w:rsid w:val="00CC13A2"/>
    <w:rsid w:val="00CC7658"/>
    <w:rsid w:val="00CF7139"/>
    <w:rsid w:val="00D0045D"/>
    <w:rsid w:val="00D1779C"/>
    <w:rsid w:val="00D22458"/>
    <w:rsid w:val="00D23D47"/>
    <w:rsid w:val="00D371E7"/>
    <w:rsid w:val="00D45CEA"/>
    <w:rsid w:val="00D50EE1"/>
    <w:rsid w:val="00D57338"/>
    <w:rsid w:val="00D85D60"/>
    <w:rsid w:val="00D86E85"/>
    <w:rsid w:val="00D92EFC"/>
    <w:rsid w:val="00DB2FAE"/>
    <w:rsid w:val="00DC12AD"/>
    <w:rsid w:val="00DC2781"/>
    <w:rsid w:val="00DC287F"/>
    <w:rsid w:val="00DC3989"/>
    <w:rsid w:val="00DD4A3F"/>
    <w:rsid w:val="00DF6B31"/>
    <w:rsid w:val="00DF75CD"/>
    <w:rsid w:val="00E1213E"/>
    <w:rsid w:val="00E13DDB"/>
    <w:rsid w:val="00E25FDE"/>
    <w:rsid w:val="00E6018B"/>
    <w:rsid w:val="00E62319"/>
    <w:rsid w:val="00E728C7"/>
    <w:rsid w:val="00E73857"/>
    <w:rsid w:val="00E76C8C"/>
    <w:rsid w:val="00E76D15"/>
    <w:rsid w:val="00E83D31"/>
    <w:rsid w:val="00E979FE"/>
    <w:rsid w:val="00EA0BDE"/>
    <w:rsid w:val="00EA3451"/>
    <w:rsid w:val="00EA3CE0"/>
    <w:rsid w:val="00EA47F9"/>
    <w:rsid w:val="00EB0FC7"/>
    <w:rsid w:val="00EC7A8E"/>
    <w:rsid w:val="00ED194F"/>
    <w:rsid w:val="00ED38BF"/>
    <w:rsid w:val="00ED5BB3"/>
    <w:rsid w:val="00EE6359"/>
    <w:rsid w:val="00F024ED"/>
    <w:rsid w:val="00F0370E"/>
    <w:rsid w:val="00F11CCA"/>
    <w:rsid w:val="00F40F1C"/>
    <w:rsid w:val="00F43D0D"/>
    <w:rsid w:val="00F4595A"/>
    <w:rsid w:val="00F5353D"/>
    <w:rsid w:val="00F53837"/>
    <w:rsid w:val="00F56623"/>
    <w:rsid w:val="00F571F0"/>
    <w:rsid w:val="00F72447"/>
    <w:rsid w:val="00F805D0"/>
    <w:rsid w:val="00F83114"/>
    <w:rsid w:val="00F86C3C"/>
    <w:rsid w:val="00F9097E"/>
    <w:rsid w:val="00F91F23"/>
    <w:rsid w:val="00F9308E"/>
    <w:rsid w:val="00F933B4"/>
    <w:rsid w:val="00FB4906"/>
    <w:rsid w:val="00FB7433"/>
    <w:rsid w:val="00FC6430"/>
    <w:rsid w:val="00FC7CFD"/>
    <w:rsid w:val="00FD29FA"/>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73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2484D"/>
    <w:pPr>
      <w:spacing w:before="120" w:after="120"/>
    </w:pPr>
    <w:rPr>
      <w:rFonts w:ascii="Tahoma" w:hAnsi="Tahoma" w:cs="Tahoma"/>
      <w:sz w:val="19"/>
      <w:szCs w:val="19"/>
      <w:lang w:eastAsia="ja-JP"/>
    </w:rPr>
  </w:style>
  <w:style w:type="paragraph" w:styleId="Heading1">
    <w:name w:val="heading 1"/>
    <w:basedOn w:val="Normal"/>
    <w:qFormat/>
    <w:rsid w:val="0072484D"/>
    <w:pPr>
      <w:numPr>
        <w:numId w:val="4"/>
      </w:numPr>
      <w:outlineLvl w:val="0"/>
    </w:pPr>
    <w:rPr>
      <w:rFonts w:cs="Times New Roman"/>
      <w:b/>
      <w:bCs/>
    </w:rPr>
  </w:style>
  <w:style w:type="paragraph" w:styleId="Heading2">
    <w:name w:val="heading 2"/>
    <w:basedOn w:val="Normal"/>
    <w:qFormat/>
    <w:rsid w:val="0072484D"/>
    <w:pPr>
      <w:numPr>
        <w:ilvl w:val="1"/>
        <w:numId w:val="4"/>
      </w:numPr>
      <w:outlineLvl w:val="1"/>
    </w:pPr>
    <w:rPr>
      <w:rFonts w:cs="Times New Roman"/>
      <w:b/>
      <w:bCs/>
    </w:rPr>
  </w:style>
  <w:style w:type="paragraph" w:styleId="Heading3">
    <w:name w:val="heading 3"/>
    <w:basedOn w:val="Normal"/>
    <w:qFormat/>
    <w:rsid w:val="0072484D"/>
    <w:pPr>
      <w:numPr>
        <w:ilvl w:val="2"/>
        <w:numId w:val="4"/>
      </w:numPr>
      <w:tabs>
        <w:tab w:val="left" w:pos="1077"/>
      </w:tabs>
      <w:outlineLvl w:val="2"/>
    </w:pPr>
    <w:rPr>
      <w:rFonts w:cs="Times New Roman"/>
    </w:rPr>
  </w:style>
  <w:style w:type="paragraph" w:styleId="Heading4">
    <w:name w:val="heading 4"/>
    <w:basedOn w:val="Normal"/>
    <w:qFormat/>
    <w:rsid w:val="0072484D"/>
    <w:pPr>
      <w:numPr>
        <w:ilvl w:val="3"/>
        <w:numId w:val="4"/>
      </w:numPr>
      <w:outlineLvl w:val="3"/>
    </w:pPr>
    <w:rPr>
      <w:rFonts w:cs="Times New Roman"/>
    </w:rPr>
  </w:style>
  <w:style w:type="paragraph" w:styleId="Heading5">
    <w:name w:val="heading 5"/>
    <w:basedOn w:val="Normal"/>
    <w:qFormat/>
    <w:rsid w:val="0072484D"/>
    <w:pPr>
      <w:numPr>
        <w:ilvl w:val="4"/>
        <w:numId w:val="4"/>
      </w:numPr>
      <w:tabs>
        <w:tab w:val="left" w:pos="1792"/>
      </w:tabs>
      <w:outlineLvl w:val="4"/>
    </w:pPr>
    <w:rPr>
      <w:rFonts w:cs="Times New Roman"/>
    </w:rPr>
  </w:style>
  <w:style w:type="paragraph" w:styleId="Heading6">
    <w:name w:val="heading 6"/>
    <w:basedOn w:val="Normal"/>
    <w:qFormat/>
    <w:rsid w:val="0072484D"/>
    <w:pPr>
      <w:numPr>
        <w:ilvl w:val="5"/>
        <w:numId w:val="4"/>
      </w:numPr>
      <w:outlineLvl w:val="5"/>
    </w:pPr>
    <w:rPr>
      <w:rFonts w:cs="Times New Roman"/>
    </w:rPr>
  </w:style>
  <w:style w:type="paragraph" w:styleId="Heading7">
    <w:name w:val="heading 7"/>
    <w:basedOn w:val="Normal"/>
    <w:qFormat/>
    <w:rsid w:val="0072484D"/>
    <w:pPr>
      <w:numPr>
        <w:ilvl w:val="6"/>
        <w:numId w:val="4"/>
      </w:numPr>
      <w:outlineLvl w:val="6"/>
    </w:pPr>
    <w:rPr>
      <w:rFonts w:cs="Times New Roman"/>
    </w:rPr>
  </w:style>
  <w:style w:type="paragraph" w:styleId="Heading8">
    <w:name w:val="heading 8"/>
    <w:basedOn w:val="Normal"/>
    <w:qFormat/>
    <w:rsid w:val="0072484D"/>
    <w:pPr>
      <w:numPr>
        <w:ilvl w:val="7"/>
        <w:numId w:val="4"/>
      </w:numPr>
      <w:outlineLvl w:val="7"/>
    </w:pPr>
    <w:rPr>
      <w:rFonts w:cs="Times New Roman"/>
    </w:rPr>
  </w:style>
  <w:style w:type="paragraph" w:styleId="Heading9">
    <w:name w:val="heading 9"/>
    <w:basedOn w:val="Normal"/>
    <w:qFormat/>
    <w:rsid w:val="0072484D"/>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2484D"/>
    <w:rPr>
      <w:rFonts w:ascii="Tahoma" w:eastAsia="Times New Roman" w:hAnsi="Tahoma" w:cs="Times New Roman"/>
      <w:b/>
      <w:sz w:val="19"/>
    </w:rPr>
  </w:style>
  <w:style w:type="character" w:customStyle="1" w:styleId="12">
    <w:name w:val="(文字) (文字)12"/>
    <w:locked/>
    <w:rsid w:val="0072484D"/>
    <w:rPr>
      <w:rFonts w:ascii="Tahoma" w:eastAsia="Times New Roman" w:hAnsi="Tahoma" w:cs="Times New Roman"/>
      <w:b/>
      <w:sz w:val="19"/>
    </w:rPr>
  </w:style>
  <w:style w:type="character" w:customStyle="1" w:styleId="11">
    <w:name w:val="(文字) (文字)11"/>
    <w:locked/>
    <w:rsid w:val="0072484D"/>
    <w:rPr>
      <w:rFonts w:ascii="Tahoma" w:eastAsia="Times New Roman" w:hAnsi="Tahoma" w:cs="Times New Roman"/>
      <w:sz w:val="19"/>
    </w:rPr>
  </w:style>
  <w:style w:type="character" w:customStyle="1" w:styleId="10">
    <w:name w:val="(文字) (文字)10"/>
    <w:locked/>
    <w:rsid w:val="0072484D"/>
    <w:rPr>
      <w:rFonts w:ascii="Tahoma" w:eastAsia="Times New Roman" w:hAnsi="Tahoma" w:cs="Times New Roman"/>
      <w:sz w:val="19"/>
    </w:rPr>
  </w:style>
  <w:style w:type="character" w:customStyle="1" w:styleId="9">
    <w:name w:val="(文字) (文字)9"/>
    <w:locked/>
    <w:rsid w:val="0072484D"/>
    <w:rPr>
      <w:rFonts w:ascii="Tahoma" w:eastAsia="Times New Roman" w:hAnsi="Tahoma" w:cs="Times New Roman"/>
      <w:sz w:val="19"/>
    </w:rPr>
  </w:style>
  <w:style w:type="character" w:customStyle="1" w:styleId="8">
    <w:name w:val="(文字) (文字)8"/>
    <w:locked/>
    <w:rsid w:val="0072484D"/>
    <w:rPr>
      <w:rFonts w:ascii="Tahoma" w:eastAsia="Times New Roman" w:hAnsi="Tahoma" w:cs="Times New Roman"/>
      <w:sz w:val="19"/>
    </w:rPr>
  </w:style>
  <w:style w:type="character" w:customStyle="1" w:styleId="7">
    <w:name w:val="(文字) (文字)7"/>
    <w:locked/>
    <w:rsid w:val="0072484D"/>
    <w:rPr>
      <w:rFonts w:ascii="Tahoma" w:eastAsia="Times New Roman" w:hAnsi="Tahoma" w:cs="Times New Roman"/>
      <w:sz w:val="19"/>
    </w:rPr>
  </w:style>
  <w:style w:type="character" w:customStyle="1" w:styleId="6">
    <w:name w:val="(文字) (文字)6"/>
    <w:locked/>
    <w:rsid w:val="0072484D"/>
    <w:rPr>
      <w:rFonts w:ascii="Tahoma" w:eastAsia="Times New Roman" w:hAnsi="Tahoma" w:cs="Times New Roman"/>
      <w:sz w:val="19"/>
    </w:rPr>
  </w:style>
  <w:style w:type="character" w:customStyle="1" w:styleId="5">
    <w:name w:val="(文字) (文字)5"/>
    <w:locked/>
    <w:rsid w:val="0072484D"/>
    <w:rPr>
      <w:rFonts w:ascii="Tahoma" w:eastAsia="Times New Roman" w:hAnsi="Tahoma" w:cs="Times New Roman"/>
      <w:sz w:val="19"/>
    </w:rPr>
  </w:style>
  <w:style w:type="paragraph" w:customStyle="1" w:styleId="Body1">
    <w:name w:val="Body 1"/>
    <w:basedOn w:val="Normal"/>
    <w:rsid w:val="0072484D"/>
    <w:pPr>
      <w:ind w:left="357"/>
    </w:pPr>
    <w:rPr>
      <w:rFonts w:cs="Times New Roman"/>
    </w:rPr>
  </w:style>
  <w:style w:type="paragraph" w:customStyle="1" w:styleId="Body2">
    <w:name w:val="Body 2"/>
    <w:basedOn w:val="Normal"/>
    <w:rsid w:val="0072484D"/>
    <w:pPr>
      <w:ind w:left="720"/>
    </w:pPr>
  </w:style>
  <w:style w:type="paragraph" w:customStyle="1" w:styleId="Body3">
    <w:name w:val="Body 3"/>
    <w:basedOn w:val="Normal"/>
    <w:rsid w:val="0072484D"/>
    <w:pPr>
      <w:ind w:left="1077"/>
    </w:pPr>
  </w:style>
  <w:style w:type="paragraph" w:customStyle="1" w:styleId="Bullet2">
    <w:name w:val="Bullet 2"/>
    <w:basedOn w:val="Normal"/>
    <w:rsid w:val="0072484D"/>
    <w:pPr>
      <w:numPr>
        <w:numId w:val="1"/>
      </w:numPr>
    </w:pPr>
  </w:style>
  <w:style w:type="paragraph" w:customStyle="1" w:styleId="Bullet3">
    <w:name w:val="Bullet 3"/>
    <w:basedOn w:val="Normal"/>
    <w:rsid w:val="0072484D"/>
    <w:pPr>
      <w:numPr>
        <w:numId w:val="2"/>
      </w:numPr>
    </w:pPr>
    <w:rPr>
      <w:rFonts w:cs="Times New Roman"/>
    </w:rPr>
  </w:style>
  <w:style w:type="paragraph" w:customStyle="1" w:styleId="Bullet4">
    <w:name w:val="Bullet 4"/>
    <w:basedOn w:val="Normal"/>
    <w:rsid w:val="0072484D"/>
    <w:pPr>
      <w:numPr>
        <w:numId w:val="3"/>
      </w:numPr>
    </w:pPr>
  </w:style>
  <w:style w:type="paragraph" w:customStyle="1" w:styleId="HeadingEULA">
    <w:name w:val="Heading EULA"/>
    <w:basedOn w:val="Normal"/>
    <w:next w:val="Normal"/>
    <w:rsid w:val="0072484D"/>
    <w:rPr>
      <w:b/>
      <w:bCs/>
      <w:sz w:val="28"/>
      <w:szCs w:val="28"/>
    </w:rPr>
  </w:style>
  <w:style w:type="paragraph" w:customStyle="1" w:styleId="HeadingSoftwareTitle">
    <w:name w:val="Heading Software Title"/>
    <w:basedOn w:val="Normal"/>
    <w:next w:val="Normal"/>
    <w:rsid w:val="0072484D"/>
    <w:pPr>
      <w:pBdr>
        <w:bottom w:val="single" w:sz="4" w:space="1" w:color="auto"/>
      </w:pBdr>
    </w:pPr>
    <w:rPr>
      <w:b/>
      <w:bCs/>
      <w:sz w:val="28"/>
      <w:szCs w:val="28"/>
    </w:rPr>
  </w:style>
  <w:style w:type="paragraph" w:customStyle="1" w:styleId="Preamble">
    <w:name w:val="Preamble"/>
    <w:basedOn w:val="Normal"/>
    <w:rsid w:val="0072484D"/>
    <w:rPr>
      <w:b/>
      <w:bCs/>
    </w:rPr>
  </w:style>
  <w:style w:type="paragraph" w:customStyle="1" w:styleId="Heading3Bold">
    <w:name w:val="Heading 3 Bold"/>
    <w:basedOn w:val="Heading3"/>
    <w:rsid w:val="0072484D"/>
    <w:pPr>
      <w:numPr>
        <w:numId w:val="5"/>
      </w:numPr>
    </w:pPr>
    <w:rPr>
      <w:b/>
      <w:bCs/>
    </w:rPr>
  </w:style>
  <w:style w:type="character" w:styleId="Hyperlink">
    <w:name w:val="Hyperlink"/>
    <w:rsid w:val="0072484D"/>
    <w:rPr>
      <w:rFonts w:cs="Times New Roman"/>
      <w:color w:val="0000FF"/>
      <w:u w:val="single"/>
    </w:rPr>
  </w:style>
  <w:style w:type="paragraph" w:customStyle="1" w:styleId="PreambleBorderAbove">
    <w:name w:val="Preamble Border Above"/>
    <w:basedOn w:val="Preamble"/>
    <w:rsid w:val="0072484D"/>
    <w:pPr>
      <w:pBdr>
        <w:top w:val="single" w:sz="4" w:space="1" w:color="auto"/>
      </w:pBdr>
    </w:pPr>
  </w:style>
  <w:style w:type="paragraph" w:customStyle="1" w:styleId="Heading1Unbold">
    <w:name w:val="Heading 1 Unbold"/>
    <w:basedOn w:val="Heading1"/>
    <w:rsid w:val="0072484D"/>
    <w:pPr>
      <w:autoSpaceDE w:val="0"/>
      <w:autoSpaceDN w:val="0"/>
      <w:adjustRightInd w:val="0"/>
      <w:spacing w:before="0" w:after="0"/>
    </w:pPr>
    <w:rPr>
      <w:b w:val="0"/>
      <w:bCs w:val="0"/>
    </w:rPr>
  </w:style>
  <w:style w:type="character" w:customStyle="1" w:styleId="Bullet3Char1">
    <w:name w:val="Bullet 3 Char1"/>
    <w:locked/>
    <w:rsid w:val="0072484D"/>
    <w:rPr>
      <w:rFonts w:ascii="Tahoma" w:eastAsia="Times New Roman" w:hAnsi="Tahoma"/>
      <w:sz w:val="19"/>
    </w:rPr>
  </w:style>
  <w:style w:type="character" w:customStyle="1" w:styleId="Body1Char1">
    <w:name w:val="Body 1 Char1"/>
    <w:locked/>
    <w:rsid w:val="0072484D"/>
    <w:rPr>
      <w:rFonts w:ascii="Tahoma" w:eastAsia="Times New Roman" w:hAnsi="Tahoma"/>
      <w:sz w:val="19"/>
    </w:rPr>
  </w:style>
  <w:style w:type="paragraph" w:styleId="BalloonText">
    <w:name w:val="Balloon Text"/>
    <w:basedOn w:val="Normal"/>
    <w:semiHidden/>
    <w:rsid w:val="0072484D"/>
    <w:pPr>
      <w:spacing w:before="0" w:after="0"/>
    </w:pPr>
    <w:rPr>
      <w:rFonts w:cs="Times New Roman"/>
      <w:sz w:val="16"/>
      <w:szCs w:val="16"/>
    </w:rPr>
  </w:style>
  <w:style w:type="character" w:customStyle="1" w:styleId="4">
    <w:name w:val="(文字) (文字)4"/>
    <w:semiHidden/>
    <w:locked/>
    <w:rsid w:val="0072484D"/>
    <w:rPr>
      <w:rFonts w:ascii="Tahoma" w:eastAsia="Times New Roman" w:hAnsi="Tahoma" w:cs="Times New Roman"/>
      <w:sz w:val="16"/>
    </w:rPr>
  </w:style>
  <w:style w:type="character" w:styleId="CommentReference">
    <w:name w:val="annotation reference"/>
    <w:semiHidden/>
    <w:rsid w:val="0072484D"/>
    <w:rPr>
      <w:rFonts w:cs="Times New Roman"/>
      <w:sz w:val="16"/>
    </w:rPr>
  </w:style>
  <w:style w:type="paragraph" w:styleId="CommentText">
    <w:name w:val="annotation text"/>
    <w:basedOn w:val="Normal"/>
    <w:rsid w:val="0072484D"/>
    <w:rPr>
      <w:rFonts w:cs="Times New Roman"/>
      <w:sz w:val="20"/>
      <w:szCs w:val="20"/>
    </w:rPr>
  </w:style>
  <w:style w:type="character" w:customStyle="1" w:styleId="3">
    <w:name w:val="(文字) (文字)3"/>
    <w:locked/>
    <w:rsid w:val="0072484D"/>
    <w:rPr>
      <w:rFonts w:ascii="Tahoma" w:eastAsia="Times New Roman" w:hAnsi="Tahoma" w:cs="Times New Roman"/>
      <w:sz w:val="20"/>
    </w:rPr>
  </w:style>
  <w:style w:type="paragraph" w:styleId="CommentSubject">
    <w:name w:val="annotation subject"/>
    <w:basedOn w:val="CommentText"/>
    <w:next w:val="CommentText"/>
    <w:semiHidden/>
    <w:rsid w:val="0072484D"/>
    <w:rPr>
      <w:b/>
      <w:bCs/>
    </w:rPr>
  </w:style>
  <w:style w:type="character" w:customStyle="1" w:styleId="2">
    <w:name w:val="(文字) (文字)2"/>
    <w:semiHidden/>
    <w:locked/>
    <w:rsid w:val="0072484D"/>
    <w:rPr>
      <w:rFonts w:ascii="Tahoma" w:eastAsia="Times New Roman" w:hAnsi="Tahoma" w:cs="Times New Roman"/>
      <w:b/>
      <w:sz w:val="20"/>
    </w:rPr>
  </w:style>
  <w:style w:type="paragraph" w:customStyle="1" w:styleId="bullet30">
    <w:name w:val="bullet3"/>
    <w:basedOn w:val="Normal"/>
    <w:rsid w:val="0072484D"/>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2484D"/>
    <w:pPr>
      <w:jc w:val="center"/>
    </w:pPr>
    <w:rPr>
      <w:b/>
      <w:bCs/>
    </w:rPr>
  </w:style>
  <w:style w:type="paragraph" w:customStyle="1" w:styleId="Heading1Warranty">
    <w:name w:val="Heading 1 Warranty"/>
    <w:basedOn w:val="Normal"/>
    <w:next w:val="Normal"/>
    <w:rsid w:val="0072484D"/>
    <w:pPr>
      <w:numPr>
        <w:numId w:val="6"/>
      </w:numPr>
      <w:outlineLvl w:val="0"/>
    </w:pPr>
    <w:rPr>
      <w:rFonts w:cs="Times New Roman"/>
    </w:rPr>
  </w:style>
  <w:style w:type="paragraph" w:customStyle="1" w:styleId="Heading2Warranty">
    <w:name w:val="Heading 2 Warranty"/>
    <w:basedOn w:val="Normal"/>
    <w:next w:val="Normal"/>
    <w:rsid w:val="0072484D"/>
    <w:pPr>
      <w:numPr>
        <w:ilvl w:val="1"/>
        <w:numId w:val="6"/>
      </w:numPr>
      <w:outlineLvl w:val="1"/>
    </w:pPr>
  </w:style>
  <w:style w:type="character" w:customStyle="1" w:styleId="Heading1WarrantyCharChar">
    <w:name w:val="Heading 1 Warranty Char Char"/>
    <w:locked/>
    <w:rsid w:val="0072484D"/>
    <w:rPr>
      <w:rFonts w:ascii="Tahoma" w:eastAsia="Times New Roman" w:hAnsi="Tahoma"/>
      <w:sz w:val="19"/>
    </w:rPr>
  </w:style>
  <w:style w:type="paragraph" w:styleId="Header">
    <w:name w:val="header"/>
    <w:basedOn w:val="Normal"/>
    <w:rsid w:val="0072484D"/>
    <w:pPr>
      <w:tabs>
        <w:tab w:val="center" w:pos="4680"/>
        <w:tab w:val="right" w:pos="9360"/>
      </w:tabs>
      <w:spacing w:before="0" w:after="0"/>
    </w:pPr>
    <w:rPr>
      <w:rFonts w:cs="Times New Roman"/>
    </w:rPr>
  </w:style>
  <w:style w:type="character" w:customStyle="1" w:styleId="1">
    <w:name w:val="(文字) (文字)1"/>
    <w:locked/>
    <w:rsid w:val="0072484D"/>
    <w:rPr>
      <w:rFonts w:ascii="Tahoma" w:eastAsia="Times New Roman" w:hAnsi="Tahoma" w:cs="Times New Roman"/>
      <w:sz w:val="19"/>
    </w:rPr>
  </w:style>
  <w:style w:type="paragraph" w:styleId="Footer">
    <w:name w:val="footer"/>
    <w:basedOn w:val="Normal"/>
    <w:rsid w:val="0072484D"/>
    <w:pPr>
      <w:tabs>
        <w:tab w:val="center" w:pos="4680"/>
        <w:tab w:val="right" w:pos="9360"/>
      </w:tabs>
      <w:spacing w:before="0" w:after="0"/>
    </w:pPr>
    <w:rPr>
      <w:rFonts w:cs="Times New Roman"/>
    </w:rPr>
  </w:style>
  <w:style w:type="character" w:customStyle="1" w:styleId="a">
    <w:name w:val="(文字) (文字)"/>
    <w:locked/>
    <w:rsid w:val="0072484D"/>
    <w:rPr>
      <w:rFonts w:ascii="Tahoma" w:eastAsia="Times New Roman" w:hAnsi="Tahoma" w:cs="Times New Roman"/>
      <w:sz w:val="19"/>
    </w:rPr>
  </w:style>
  <w:style w:type="paragraph" w:styleId="Revision">
    <w:name w:val="Revision"/>
    <w:hidden/>
    <w:semiHidden/>
    <w:rsid w:val="0072484D"/>
    <w:rPr>
      <w:rFonts w:ascii="Tahoma" w:hAnsi="Tahoma" w:cs="Tahoma"/>
      <w:sz w:val="19"/>
      <w:szCs w:val="19"/>
      <w:lang w:eastAsia="ja-JP"/>
    </w:rPr>
  </w:style>
  <w:style w:type="paragraph" w:customStyle="1" w:styleId="Footnote">
    <w:name w:val="Footnote"/>
    <w:basedOn w:val="Normal"/>
    <w:rsid w:val="0072484D"/>
    <w:pPr>
      <w:spacing w:after="0"/>
    </w:pPr>
    <w:rPr>
      <w:rFonts w:cs="Times New Roman"/>
      <w:b/>
      <w:bCs/>
      <w:sz w:val="16"/>
      <w:szCs w:val="16"/>
    </w:rPr>
  </w:style>
  <w:style w:type="paragraph" w:customStyle="1" w:styleId="LicenseNumber">
    <w:name w:val="License Number"/>
    <w:basedOn w:val="Normal"/>
    <w:rsid w:val="0072484D"/>
    <w:pPr>
      <w:spacing w:before="0" w:after="0"/>
    </w:pPr>
    <w:rPr>
      <w:rFonts w:eastAsia="SimSun" w:cs="Times New Roman"/>
      <w:b/>
      <w:bCs/>
      <w:sz w:val="28"/>
      <w:szCs w:val="28"/>
    </w:rPr>
  </w:style>
  <w:style w:type="character" w:customStyle="1" w:styleId="tw4winMark">
    <w:name w:val="tw4winMark"/>
    <w:rsid w:val="0072484D"/>
    <w:rPr>
      <w:rFonts w:ascii="Courier New" w:hAnsi="Courier New"/>
      <w:vanish/>
      <w:color w:val="800080"/>
      <w:sz w:val="24"/>
      <w:vertAlign w:val="subscript"/>
    </w:rPr>
  </w:style>
  <w:style w:type="character" w:customStyle="1" w:styleId="tw4winError">
    <w:name w:val="tw4winError"/>
    <w:rsid w:val="0072484D"/>
    <w:rPr>
      <w:rFonts w:ascii="Courier New" w:hAnsi="Courier New"/>
      <w:color w:val="00FF00"/>
      <w:sz w:val="40"/>
    </w:rPr>
  </w:style>
  <w:style w:type="character" w:customStyle="1" w:styleId="tw4winTerm">
    <w:name w:val="tw4winTerm"/>
    <w:rsid w:val="0072484D"/>
    <w:rPr>
      <w:color w:val="0000FF"/>
    </w:rPr>
  </w:style>
  <w:style w:type="character" w:customStyle="1" w:styleId="tw4winPopup">
    <w:name w:val="tw4winPopup"/>
    <w:rsid w:val="0072484D"/>
    <w:rPr>
      <w:rFonts w:ascii="Courier New" w:hAnsi="Courier New"/>
      <w:noProof/>
      <w:color w:val="008000"/>
    </w:rPr>
  </w:style>
  <w:style w:type="character" w:customStyle="1" w:styleId="tw4winJump">
    <w:name w:val="tw4winJump"/>
    <w:rsid w:val="0072484D"/>
    <w:rPr>
      <w:rFonts w:ascii="Courier New" w:hAnsi="Courier New"/>
      <w:noProof/>
      <w:color w:val="008080"/>
    </w:rPr>
  </w:style>
  <w:style w:type="character" w:customStyle="1" w:styleId="tw4winExternal">
    <w:name w:val="tw4winExternal"/>
    <w:rsid w:val="0072484D"/>
    <w:rPr>
      <w:rFonts w:ascii="Courier New" w:hAnsi="Courier New"/>
      <w:noProof/>
      <w:color w:val="808080"/>
    </w:rPr>
  </w:style>
  <w:style w:type="character" w:customStyle="1" w:styleId="tw4winInternal">
    <w:name w:val="tw4winInternal"/>
    <w:rsid w:val="0072484D"/>
    <w:rPr>
      <w:rFonts w:ascii="Courier New" w:hAnsi="Courier New"/>
      <w:noProof/>
      <w:color w:val="FF0000"/>
    </w:rPr>
  </w:style>
  <w:style w:type="character" w:customStyle="1" w:styleId="DONOTTRANSLATE">
    <w:name w:val="DO_NOT_TRANSLATE"/>
    <w:rsid w:val="0072484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079D1-5E54-42C4-B470-A2F7D4F0F5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8034A0-F315-4A70-BEA1-E2FFA3B3B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ECA183-F68D-4E00-BB8E-A62175CAD0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